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1" w:rsidRPr="00F95D6D" w:rsidRDefault="00F11390" w:rsidP="00F95D6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Eco-Audit blurb for life cycle analysis.</w:t>
      </w:r>
      <w:proofErr w:type="gramEnd"/>
    </w:p>
    <w:p w:rsidR="00E44A61" w:rsidRDefault="00F11390" w:rsidP="00F95D6D">
      <w:pPr>
        <w:jc w:val="both"/>
        <w:rPr>
          <w:sz w:val="20"/>
          <w:szCs w:val="20"/>
        </w:rPr>
      </w:pPr>
      <w:r w:rsidRPr="00F95D6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F9618D" wp14:editId="3D2030CB">
            <wp:simplePos x="0" y="0"/>
            <wp:positionH relativeFrom="margin">
              <wp:posOffset>3252470</wp:posOffset>
            </wp:positionH>
            <wp:positionV relativeFrom="margin">
              <wp:posOffset>342900</wp:posOffset>
            </wp:positionV>
            <wp:extent cx="2642870" cy="1895475"/>
            <wp:effectExtent l="0" t="0" r="5080" b="9525"/>
            <wp:wrapSquare wrapText="bothSides"/>
            <wp:docPr id="1" name="Picture 1" descr="http://www.innovmat.eu/wp-content/uploads/2011/09/Eco-Audit-Lif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novmat.eu/wp-content/uploads/2011/09/Eco-Audit-Lifecy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61" w:rsidRPr="00F95D6D">
        <w:rPr>
          <w:sz w:val="20"/>
          <w:szCs w:val="20"/>
        </w:rPr>
        <w:t>A life-cycle assessment documents resources</w:t>
      </w:r>
      <w:r w:rsidR="008E1B0C">
        <w:rPr>
          <w:sz w:val="20"/>
          <w:szCs w:val="20"/>
        </w:rPr>
        <w:t xml:space="preserve"> consumed and emissions produced</w:t>
      </w:r>
      <w:r w:rsidR="00E44A61" w:rsidRPr="00F95D6D">
        <w:rPr>
          <w:sz w:val="20"/>
          <w:szCs w:val="20"/>
        </w:rPr>
        <w:t xml:space="preserve"> during each phase of life for a particular item.</w:t>
      </w:r>
      <w:r w:rsidR="00BE1875">
        <w:rPr>
          <w:sz w:val="20"/>
          <w:szCs w:val="20"/>
        </w:rPr>
        <w:t xml:space="preserve"> These phases include material production, product manufacture, product use</w:t>
      </w:r>
      <w:r w:rsidR="00017A94">
        <w:rPr>
          <w:sz w:val="20"/>
          <w:szCs w:val="20"/>
        </w:rPr>
        <w:t>,</w:t>
      </w:r>
      <w:r w:rsidR="00BE1875">
        <w:rPr>
          <w:sz w:val="20"/>
          <w:szCs w:val="20"/>
        </w:rPr>
        <w:t xml:space="preserve"> and product disposal. </w:t>
      </w:r>
      <w:r w:rsidR="00E44A61" w:rsidRPr="00F95D6D">
        <w:rPr>
          <w:sz w:val="20"/>
          <w:szCs w:val="20"/>
        </w:rPr>
        <w:t xml:space="preserve"> For the life cycle assessment (LSA) portion of ou</w:t>
      </w:r>
      <w:r w:rsidR="00127C78">
        <w:rPr>
          <w:sz w:val="20"/>
          <w:szCs w:val="20"/>
        </w:rPr>
        <w:t>r project we will be using the E</w:t>
      </w:r>
      <w:r w:rsidR="00E44A61" w:rsidRPr="00F95D6D">
        <w:rPr>
          <w:sz w:val="20"/>
          <w:szCs w:val="20"/>
        </w:rPr>
        <w:t xml:space="preserve">co-audit </w:t>
      </w:r>
      <w:r w:rsidR="00BE1875">
        <w:rPr>
          <w:sz w:val="20"/>
          <w:szCs w:val="20"/>
        </w:rPr>
        <w:t>component</w:t>
      </w:r>
      <w:r w:rsidR="00E44A61" w:rsidRPr="00F95D6D">
        <w:rPr>
          <w:sz w:val="20"/>
          <w:szCs w:val="20"/>
        </w:rPr>
        <w:t xml:space="preserve"> available in </w:t>
      </w:r>
      <w:r w:rsidR="00BE1875">
        <w:rPr>
          <w:sz w:val="20"/>
          <w:szCs w:val="20"/>
        </w:rPr>
        <w:t xml:space="preserve">the </w:t>
      </w:r>
      <w:r w:rsidR="00E44A61" w:rsidRPr="00F95D6D">
        <w:rPr>
          <w:sz w:val="20"/>
          <w:szCs w:val="20"/>
        </w:rPr>
        <w:t>CES</w:t>
      </w:r>
      <w:r w:rsidR="00BE1875">
        <w:rPr>
          <w:sz w:val="20"/>
          <w:szCs w:val="20"/>
        </w:rPr>
        <w:t xml:space="preserve"> software</w:t>
      </w:r>
      <w:r w:rsidR="00017A94">
        <w:rPr>
          <w:sz w:val="20"/>
          <w:szCs w:val="20"/>
        </w:rPr>
        <w:t>.</w:t>
      </w:r>
      <w:r w:rsidR="00E44A61" w:rsidRPr="00F95D6D">
        <w:rPr>
          <w:sz w:val="20"/>
          <w:szCs w:val="20"/>
        </w:rPr>
        <w:t xml:space="preserve"> As</w:t>
      </w:r>
      <w:r w:rsidR="008E1B0C">
        <w:rPr>
          <w:sz w:val="20"/>
          <w:szCs w:val="20"/>
        </w:rPr>
        <w:t xml:space="preserve"> the purpose of this</w:t>
      </w:r>
      <w:r w:rsidR="003A3BAF" w:rsidRPr="00F95D6D">
        <w:rPr>
          <w:sz w:val="20"/>
          <w:szCs w:val="20"/>
        </w:rPr>
        <w:t xml:space="preserve"> assessment is to compare how each of the actuating materials performs in terms of environmental impact,</w:t>
      </w:r>
      <w:r w:rsidR="00E44A61" w:rsidRPr="00F95D6D">
        <w:rPr>
          <w:sz w:val="20"/>
          <w:szCs w:val="20"/>
        </w:rPr>
        <w:t xml:space="preserve"> </w:t>
      </w:r>
      <w:r w:rsidR="003A3BAF" w:rsidRPr="00F95D6D">
        <w:rPr>
          <w:sz w:val="20"/>
          <w:szCs w:val="20"/>
        </w:rPr>
        <w:t>to start off we</w:t>
      </w:r>
      <w:r w:rsidR="00E44A61" w:rsidRPr="00F95D6D">
        <w:rPr>
          <w:sz w:val="20"/>
          <w:szCs w:val="20"/>
        </w:rPr>
        <w:t xml:space="preserve"> will use a simplified version </w:t>
      </w:r>
      <w:r w:rsidR="003A3BAF" w:rsidRPr="00F95D6D">
        <w:rPr>
          <w:sz w:val="20"/>
          <w:szCs w:val="20"/>
        </w:rPr>
        <w:t>of the standard ec</w:t>
      </w:r>
      <w:r w:rsidR="008761C3">
        <w:rPr>
          <w:sz w:val="20"/>
          <w:szCs w:val="20"/>
        </w:rPr>
        <w:t xml:space="preserve">o-audit tool. This will allow </w:t>
      </w:r>
      <w:r w:rsidR="003A3BAF" w:rsidRPr="00F95D6D">
        <w:rPr>
          <w:sz w:val="20"/>
          <w:szCs w:val="20"/>
        </w:rPr>
        <w:t xml:space="preserve">an initial decision </w:t>
      </w:r>
      <w:r w:rsidR="008761C3">
        <w:rPr>
          <w:sz w:val="20"/>
          <w:szCs w:val="20"/>
        </w:rPr>
        <w:t xml:space="preserve">to be made </w:t>
      </w:r>
      <w:r w:rsidR="003A3BAF" w:rsidRPr="00F95D6D">
        <w:rPr>
          <w:sz w:val="20"/>
          <w:szCs w:val="20"/>
        </w:rPr>
        <w:t xml:space="preserve">of which actuator is a higher performer environmentally, </w:t>
      </w:r>
      <w:r w:rsidR="008761C3">
        <w:rPr>
          <w:sz w:val="20"/>
          <w:szCs w:val="20"/>
        </w:rPr>
        <w:t>on</w:t>
      </w:r>
      <w:r w:rsidR="003A3BAF" w:rsidRPr="00F95D6D">
        <w:rPr>
          <w:sz w:val="20"/>
          <w:szCs w:val="20"/>
        </w:rPr>
        <w:t xml:space="preserve"> which a full assessment </w:t>
      </w:r>
      <w:r w:rsidR="008761C3">
        <w:rPr>
          <w:sz w:val="20"/>
          <w:szCs w:val="20"/>
        </w:rPr>
        <w:t>can be performed.</w:t>
      </w:r>
    </w:p>
    <w:p w:rsidR="00BE1875" w:rsidRDefault="008761C3" w:rsidP="00F95D6D">
      <w:pPr>
        <w:jc w:val="both"/>
        <w:rPr>
          <w:sz w:val="20"/>
          <w:szCs w:val="20"/>
        </w:rPr>
      </w:pPr>
      <w:r>
        <w:rPr>
          <w:sz w:val="20"/>
          <w:szCs w:val="20"/>
        </w:rPr>
        <w:t>For the purposes of</w:t>
      </w:r>
      <w:r w:rsidR="00BE1875">
        <w:rPr>
          <w:sz w:val="20"/>
          <w:szCs w:val="20"/>
        </w:rPr>
        <w:t xml:space="preserve"> initial selection, the simplified life cycle analysis will not take into account attributes that will be the same between the prototypes with the respective actuators, such as transportation </w:t>
      </w:r>
      <w:r w:rsidR="00017A94">
        <w:rPr>
          <w:sz w:val="20"/>
          <w:szCs w:val="20"/>
        </w:rPr>
        <w:t>of materials fro</w:t>
      </w:r>
      <w:r w:rsidR="00E42DC8">
        <w:rPr>
          <w:sz w:val="20"/>
          <w:szCs w:val="20"/>
        </w:rPr>
        <w:t xml:space="preserve">m the manufacturing facility to Austin or </w:t>
      </w:r>
      <w:r w:rsidR="00BE1875">
        <w:rPr>
          <w:sz w:val="20"/>
          <w:szCs w:val="20"/>
        </w:rPr>
        <w:t>anything related to</w:t>
      </w:r>
      <w:r w:rsidR="00BE1875" w:rsidRPr="00BE1875">
        <w:rPr>
          <w:sz w:val="20"/>
          <w:szCs w:val="20"/>
        </w:rPr>
        <w:t xml:space="preserve"> </w:t>
      </w:r>
      <w:r w:rsidR="00BE1875">
        <w:rPr>
          <w:sz w:val="20"/>
          <w:szCs w:val="20"/>
        </w:rPr>
        <w:t>frame components. Rather</w:t>
      </w:r>
      <w:r w:rsidR="00017A94">
        <w:rPr>
          <w:sz w:val="20"/>
          <w:szCs w:val="20"/>
        </w:rPr>
        <w:t>,</w:t>
      </w:r>
      <w:r w:rsidR="00BE1875">
        <w:rPr>
          <w:sz w:val="20"/>
          <w:szCs w:val="20"/>
        </w:rPr>
        <w:t xml:space="preserve"> it will focus on resourc</w:t>
      </w:r>
      <w:r w:rsidR="008E1B0C">
        <w:rPr>
          <w:sz w:val="20"/>
          <w:szCs w:val="20"/>
        </w:rPr>
        <w:t>es needed and emissions produced</w:t>
      </w:r>
      <w:r w:rsidR="00BE1875">
        <w:rPr>
          <w:sz w:val="20"/>
          <w:szCs w:val="20"/>
        </w:rPr>
        <w:t xml:space="preserve"> for the manufacture, use and disposal of the actuators themselves. </w:t>
      </w:r>
    </w:p>
    <w:p w:rsidR="008E1B0C" w:rsidRDefault="008E1B0C" w:rsidP="00F95D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Once we have selected which of the two actuators we will implement in our product, we will produce a more complete life cycle analysis for the entire blind unit. </w:t>
      </w:r>
      <w:r w:rsidR="00E42DC8">
        <w:rPr>
          <w:sz w:val="20"/>
          <w:szCs w:val="20"/>
        </w:rPr>
        <w:t>This se</w:t>
      </w:r>
      <w:r w:rsidR="00127C78">
        <w:rPr>
          <w:sz w:val="20"/>
          <w:szCs w:val="20"/>
        </w:rPr>
        <w:t>lection will take Eco-</w:t>
      </w:r>
      <w:r w:rsidR="00E42DC8">
        <w:rPr>
          <w:sz w:val="20"/>
          <w:szCs w:val="20"/>
        </w:rPr>
        <w:t>audit results into account, along with several other factors. A more complete analysis</w:t>
      </w:r>
      <w:r>
        <w:rPr>
          <w:sz w:val="20"/>
          <w:szCs w:val="20"/>
        </w:rPr>
        <w:t xml:space="preserve"> will </w:t>
      </w:r>
      <w:r w:rsidR="008761C3">
        <w:rPr>
          <w:sz w:val="20"/>
          <w:szCs w:val="20"/>
        </w:rPr>
        <w:t>allow for</w:t>
      </w:r>
      <w:r>
        <w:rPr>
          <w:sz w:val="20"/>
          <w:szCs w:val="20"/>
        </w:rPr>
        <w:t xml:space="preserve"> a direct comparison between the amount of energy used throughout the lifetime o</w:t>
      </w:r>
      <w:r w:rsidR="00017A94">
        <w:rPr>
          <w:sz w:val="20"/>
          <w:szCs w:val="20"/>
        </w:rPr>
        <w:t>f the blinds</w:t>
      </w:r>
      <w:r>
        <w:rPr>
          <w:sz w:val="20"/>
          <w:szCs w:val="20"/>
        </w:rPr>
        <w:t xml:space="preserve"> and the amount of energy spent on traditional air conditioning.</w:t>
      </w:r>
      <w:r w:rsidR="00017A94">
        <w:rPr>
          <w:sz w:val="20"/>
          <w:szCs w:val="20"/>
        </w:rPr>
        <w:t xml:space="preserve"> This assessment will form </w:t>
      </w:r>
      <w:r w:rsidR="00E42DC8">
        <w:rPr>
          <w:sz w:val="20"/>
          <w:szCs w:val="20"/>
        </w:rPr>
        <w:t xml:space="preserve">the basis </w:t>
      </w:r>
      <w:r w:rsidR="00017A94">
        <w:rPr>
          <w:sz w:val="20"/>
          <w:szCs w:val="20"/>
        </w:rPr>
        <w:t>for</w:t>
      </w:r>
      <w:r w:rsidR="008761C3">
        <w:rPr>
          <w:sz w:val="20"/>
          <w:szCs w:val="20"/>
        </w:rPr>
        <w:t xml:space="preserve"> the cost analysis portion of the</w:t>
      </w:r>
      <w:r w:rsidR="00E42DC8">
        <w:rPr>
          <w:sz w:val="20"/>
          <w:szCs w:val="20"/>
        </w:rPr>
        <w:t xml:space="preserve"> project.</w:t>
      </w:r>
      <w:bookmarkStart w:id="0" w:name="_GoBack"/>
      <w:bookmarkEnd w:id="0"/>
    </w:p>
    <w:p w:rsidR="008E1B0C" w:rsidRPr="00F95D6D" w:rsidRDefault="008E1B0C" w:rsidP="00F95D6D">
      <w:pPr>
        <w:jc w:val="both"/>
        <w:rPr>
          <w:sz w:val="20"/>
          <w:szCs w:val="20"/>
        </w:rPr>
      </w:pPr>
    </w:p>
    <w:sectPr w:rsidR="008E1B0C" w:rsidRPr="00F9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61"/>
    <w:rsid w:val="00003151"/>
    <w:rsid w:val="00017A94"/>
    <w:rsid w:val="00127C78"/>
    <w:rsid w:val="00251081"/>
    <w:rsid w:val="00316FAA"/>
    <w:rsid w:val="003A3BAF"/>
    <w:rsid w:val="003C4798"/>
    <w:rsid w:val="004C1C85"/>
    <w:rsid w:val="005D7D26"/>
    <w:rsid w:val="00630D1F"/>
    <w:rsid w:val="00821458"/>
    <w:rsid w:val="008761C3"/>
    <w:rsid w:val="008E1B0C"/>
    <w:rsid w:val="00BE1875"/>
    <w:rsid w:val="00E42DC8"/>
    <w:rsid w:val="00E44A61"/>
    <w:rsid w:val="00EE4518"/>
    <w:rsid w:val="00F11390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2013-10-14T00:30:00Z</dcterms:created>
  <dcterms:modified xsi:type="dcterms:W3CDTF">2013-10-14T00:30:00Z</dcterms:modified>
</cp:coreProperties>
</file>