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FD" w:rsidRDefault="00924AFD">
      <w:pPr>
        <w:widowControl w:val="0"/>
        <w:spacing w:line="360" w:lineRule="auto"/>
        <w:rPr>
          <w:rFonts w:ascii="Calibri" w:eastAsia="Calibri" w:hAnsi="Calibri" w:cs="Calibri"/>
          <w:color w:val="1A1A1A"/>
          <w:sz w:val="24"/>
          <w:szCs w:val="24"/>
        </w:rPr>
      </w:pPr>
      <w:r>
        <w:rPr>
          <w:rFonts w:ascii="Calibri" w:eastAsia="Calibri" w:hAnsi="Calibri" w:cs="Calibri"/>
          <w:color w:val="1A1A1A"/>
          <w:sz w:val="24"/>
          <w:szCs w:val="24"/>
        </w:rPr>
        <w:t>While there are many approaches to developing a learner-centered workshop, this worksheet offers a starting point to engage with this intentional design process. Feel free to modify and refine to find your own approach!</w:t>
      </w:r>
      <w:bookmarkStart w:id="0" w:name="_GoBack"/>
      <w:bookmarkEnd w:id="0"/>
    </w:p>
    <w:p w:rsidR="00924AFD" w:rsidRPr="00924AFD" w:rsidRDefault="00924AFD">
      <w:pPr>
        <w:widowControl w:val="0"/>
        <w:spacing w:line="360" w:lineRule="auto"/>
        <w:rPr>
          <w:rFonts w:ascii="Calibri" w:eastAsia="Calibri" w:hAnsi="Calibri" w:cs="Calibri"/>
          <w:color w:val="1A1A1A"/>
          <w:sz w:val="16"/>
          <w:szCs w:val="16"/>
        </w:rPr>
      </w:pPr>
    </w:p>
    <w:p w:rsidR="00060E7C" w:rsidRDefault="005046AA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1A1A1A"/>
          <w:sz w:val="28"/>
          <w:szCs w:val="28"/>
        </w:rPr>
        <w:t xml:space="preserve">Session Title: </w:t>
      </w:r>
    </w:p>
    <w:p w:rsidR="00060E7C" w:rsidRDefault="005046AA">
      <w:pPr>
        <w:widowControl w:val="0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A1A1A"/>
          <w:sz w:val="24"/>
          <w:szCs w:val="24"/>
        </w:rPr>
        <w:t>Date/Time:</w:t>
      </w:r>
    </w:p>
    <w:p w:rsidR="00060E7C" w:rsidRDefault="005046AA">
      <w:pPr>
        <w:widowControl w:val="0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A1A1A"/>
          <w:sz w:val="24"/>
          <w:szCs w:val="24"/>
        </w:rPr>
        <w:t>Location:</w:t>
      </w:r>
    </w:p>
    <w:p w:rsidR="00924AFD" w:rsidRPr="00924AFD" w:rsidRDefault="00924AFD">
      <w:pPr>
        <w:spacing w:line="360" w:lineRule="auto"/>
        <w:rPr>
          <w:rFonts w:ascii="Calibri" w:eastAsia="Calibri" w:hAnsi="Calibri" w:cs="Calibri"/>
          <w:sz w:val="16"/>
          <w:szCs w:val="16"/>
        </w:rPr>
      </w:pPr>
      <w:bookmarkStart w:id="1" w:name="_gjdgxs" w:colFirst="0" w:colLast="0"/>
      <w:bookmarkEnd w:id="1"/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Learning Objective(s):</w:t>
      </w: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 the end of this workshop, you will be able to:</w:t>
      </w: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</w:t>
      </w: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060E7C" w:rsidRPr="00924AFD" w:rsidRDefault="00060E7C">
      <w:pPr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My Assumptions:</w:t>
      </w:r>
    </w:p>
    <w:p w:rsidR="00060E7C" w:rsidRDefault="005046AA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>
        <w:rPr>
          <w:rFonts w:ascii="Calibri" w:eastAsia="Calibri" w:hAnsi="Calibri" w:cs="Calibri"/>
          <w:i/>
          <w:sz w:val="24"/>
          <w:szCs w:val="24"/>
        </w:rPr>
        <w:t xml:space="preserve">e.g.,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embedded video will play automatically in my presentation.</w:t>
      </w: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</w:t>
      </w: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</w:p>
    <w:p w:rsidR="00060E7C" w:rsidRPr="00924AFD" w:rsidRDefault="00060E7C">
      <w:pPr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Pre-Lesson Prep/Materials Needed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060E7C" w:rsidRDefault="005046AA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>
        <w:rPr>
          <w:rFonts w:ascii="Calibri" w:eastAsia="Calibri" w:hAnsi="Calibri" w:cs="Calibri"/>
          <w:i/>
          <w:sz w:val="24"/>
          <w:szCs w:val="24"/>
        </w:rPr>
        <w:t>e.g.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,  Laptop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and HDMI adaptor</w:t>
      </w: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</w:t>
      </w: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</w:p>
    <w:p w:rsidR="00060E7C" w:rsidRPr="00924AFD" w:rsidRDefault="00060E7C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Active Learning Techniques you would like to consider:</w:t>
      </w:r>
    </w:p>
    <w:p w:rsidR="00060E7C" w:rsidRDefault="005046AA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>
        <w:rPr>
          <w:rFonts w:ascii="Calibri" w:eastAsia="Calibri" w:hAnsi="Calibri" w:cs="Calibri"/>
          <w:i/>
          <w:sz w:val="24"/>
          <w:szCs w:val="24"/>
        </w:rPr>
        <w:t>e.g., Think/Pair/Share</w:t>
      </w: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</w:p>
    <w:p w:rsidR="00060E7C" w:rsidRDefault="005046A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</w:t>
      </w:r>
    </w:p>
    <w:p w:rsidR="00060E7C" w:rsidRDefault="005046A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br w:type="page"/>
      </w:r>
      <w:r>
        <w:rPr>
          <w:rFonts w:ascii="Calibri" w:eastAsia="Calibri" w:hAnsi="Calibri" w:cs="Calibri"/>
          <w:sz w:val="24"/>
          <w:szCs w:val="24"/>
        </w:rPr>
        <w:lastRenderedPageBreak/>
        <w:t>Draft a workshop plan that incorporates well-aligned activities to support your parti</w:t>
      </w:r>
      <w:r w:rsidR="008845EE">
        <w:rPr>
          <w:rFonts w:ascii="Calibri" w:eastAsia="Calibri" w:hAnsi="Calibri" w:cs="Calibri"/>
          <w:sz w:val="24"/>
          <w:szCs w:val="24"/>
        </w:rPr>
        <w:t xml:space="preserve">cipants’ learning. Be creative </w:t>
      </w:r>
      <w:r>
        <w:rPr>
          <w:rFonts w:ascii="Calibri" w:eastAsia="Calibri" w:hAnsi="Calibri" w:cs="Calibri"/>
          <w:sz w:val="24"/>
          <w:szCs w:val="24"/>
        </w:rPr>
        <w:t>and remember the importance of time and content management!</w:t>
      </w:r>
    </w:p>
    <w:p w:rsidR="00060E7C" w:rsidRDefault="00060E7C">
      <w:pPr>
        <w:spacing w:line="256" w:lineRule="auto"/>
        <w:rPr>
          <w:rFonts w:ascii="Calibri" w:eastAsia="Calibri" w:hAnsi="Calibri" w:cs="Calibri"/>
        </w:rPr>
      </w:pPr>
    </w:p>
    <w:tbl>
      <w:tblPr>
        <w:tblStyle w:val="a"/>
        <w:tblW w:w="94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4042"/>
        <w:gridCol w:w="2935"/>
        <w:gridCol w:w="845"/>
      </w:tblGrid>
      <w:tr w:rsidR="00060E7C" w:rsidTr="00924AFD">
        <w:trPr>
          <w:trHeight w:val="454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5046AA" w:rsidP="008845EE">
            <w:pPr>
              <w:tabs>
                <w:tab w:val="left" w:pos="1275"/>
              </w:tabs>
              <w:spacing w:after="160" w:line="25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  <w:tc>
          <w:tcPr>
            <w:tcW w:w="6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5046AA" w:rsidP="008845EE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Learning Activities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5046AA" w:rsidP="008845EE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</w:tr>
      <w:tr w:rsidR="00060E7C" w:rsidTr="00924AFD">
        <w:trPr>
          <w:trHeight w:val="416"/>
        </w:trPr>
        <w:tc>
          <w:tcPr>
            <w:tcW w:w="16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060E7C" w:rsidP="008845EE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5046AA" w:rsidP="008845EE">
            <w:pPr>
              <w:widowControl w:val="0"/>
              <w:spacing w:after="160" w:line="25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Facilitator’s Role/Instructions</w:t>
            </w:r>
          </w:p>
        </w:tc>
        <w:tc>
          <w:tcPr>
            <w:tcW w:w="2935" w:type="dxa"/>
          </w:tcPr>
          <w:p w:rsidR="00060E7C" w:rsidRDefault="005046AA" w:rsidP="008845EE">
            <w:pPr>
              <w:widowControl w:val="0"/>
              <w:spacing w:after="160" w:line="25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Learners’ Role/Activity</w:t>
            </w:r>
          </w:p>
        </w:tc>
        <w:tc>
          <w:tcPr>
            <w:tcW w:w="8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060E7C" w:rsidP="008845EE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0E7C" w:rsidTr="00924AFD">
        <w:trPr>
          <w:trHeight w:val="416"/>
        </w:trPr>
        <w:tc>
          <w:tcPr>
            <w:tcW w:w="16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060E7C">
            <w:pPr>
              <w:widowControl w:val="0"/>
              <w:spacing w:after="160" w:line="256" w:lineRule="auto"/>
              <w:rPr>
                <w:rFonts w:ascii="Calibri" w:eastAsia="Calibri" w:hAnsi="Calibri" w:cs="Calibri"/>
              </w:rPr>
            </w:pPr>
          </w:p>
          <w:p w:rsidR="00060E7C" w:rsidRDefault="005046AA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5" w:type="dxa"/>
          </w:tcPr>
          <w:p w:rsidR="00060E7C" w:rsidRDefault="005046AA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060E7C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0E7C" w:rsidTr="00924AFD">
        <w:trPr>
          <w:trHeight w:val="1772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935" w:type="dxa"/>
          </w:tcPr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060E7C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0E7C" w:rsidTr="00924AFD">
        <w:trPr>
          <w:trHeight w:val="1772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935" w:type="dxa"/>
          </w:tcPr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060E7C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0E7C" w:rsidTr="00924AFD">
        <w:trPr>
          <w:trHeight w:val="1772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935" w:type="dxa"/>
          </w:tcPr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060E7C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60E7C" w:rsidTr="00924AFD">
        <w:trPr>
          <w:trHeight w:val="1772"/>
        </w:trPr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  <w:p w:rsidR="00060E7C" w:rsidRPr="008845EE" w:rsidRDefault="00060E7C">
            <w:pPr>
              <w:spacing w:after="160" w:line="256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935" w:type="dxa"/>
          </w:tcPr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7C" w:rsidRDefault="00060E7C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</w:tr>
    </w:tbl>
    <w:p w:rsidR="00060E7C" w:rsidRPr="00924AFD" w:rsidRDefault="00060E7C" w:rsidP="008845EE">
      <w:pPr>
        <w:rPr>
          <w:sz w:val="2"/>
          <w:szCs w:val="2"/>
        </w:rPr>
      </w:pPr>
    </w:p>
    <w:sectPr w:rsidR="00060E7C" w:rsidRPr="00924AFD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93" w:rsidRDefault="00C14793">
      <w:pPr>
        <w:spacing w:line="240" w:lineRule="auto"/>
      </w:pPr>
      <w:r>
        <w:separator/>
      </w:r>
    </w:p>
  </w:endnote>
  <w:endnote w:type="continuationSeparator" w:id="0">
    <w:p w:rsidR="00C14793" w:rsidRDefault="00C14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7C" w:rsidRDefault="005046AA">
    <w:pPr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18"/>
        <w:szCs w:val="18"/>
      </w:rPr>
      <w:t>Deb Chen, PhD | deborah.chen@ubc.ca | TLPD | UBC CTLT |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93" w:rsidRDefault="00C14793">
      <w:pPr>
        <w:spacing w:line="240" w:lineRule="auto"/>
      </w:pPr>
      <w:r>
        <w:separator/>
      </w:r>
    </w:p>
  </w:footnote>
  <w:footnote w:type="continuationSeparator" w:id="0">
    <w:p w:rsidR="00C14793" w:rsidRDefault="00C14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7C" w:rsidRDefault="00060E7C"/>
  <w:p w:rsidR="00060E7C" w:rsidRDefault="00060E7C"/>
  <w:p w:rsidR="00060E7C" w:rsidRPr="00924AFD" w:rsidRDefault="00924AFD">
    <w:pPr>
      <w:rPr>
        <w:rFonts w:ascii="Calibri" w:eastAsia="Calibri" w:hAnsi="Calibri" w:cs="Calibri"/>
        <w:sz w:val="40"/>
        <w:szCs w:val="40"/>
      </w:rPr>
    </w:pPr>
    <w:r>
      <w:rPr>
        <w:rFonts w:ascii="Calibri" w:eastAsia="Calibri" w:hAnsi="Calibri" w:cs="Calibri"/>
        <w:sz w:val="40"/>
        <w:szCs w:val="40"/>
      </w:rPr>
      <w:t>Institute Facilitation Workshop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E7C"/>
    <w:rsid w:val="00060E7C"/>
    <w:rsid w:val="005046AA"/>
    <w:rsid w:val="008845EE"/>
    <w:rsid w:val="00924AFD"/>
    <w:rsid w:val="00C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FED0"/>
  <w15:docId w15:val="{7E04D897-F1EA-42A7-B2D9-775D1FFD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5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A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FD"/>
  </w:style>
  <w:style w:type="paragraph" w:styleId="Footer">
    <w:name w:val="footer"/>
    <w:basedOn w:val="Normal"/>
    <w:link w:val="FooterChar"/>
    <w:uiPriority w:val="99"/>
    <w:unhideWhenUsed/>
    <w:rsid w:val="00924A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Chen, Deborah</cp:lastModifiedBy>
  <cp:revision>3</cp:revision>
  <cp:lastPrinted>2018-04-24T15:18:00Z</cp:lastPrinted>
  <dcterms:created xsi:type="dcterms:W3CDTF">2018-04-24T15:16:00Z</dcterms:created>
  <dcterms:modified xsi:type="dcterms:W3CDTF">2018-04-24T16:23:00Z</dcterms:modified>
</cp:coreProperties>
</file>