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8A" w:rsidRDefault="0017008A" w:rsidP="0017008A">
      <w:pPr>
        <w:pStyle w:val="Title"/>
        <w:rPr>
          <w:color w:val="0000FF"/>
        </w:rPr>
      </w:pPr>
      <w:r>
        <w:t xml:space="preserve">72 Periodic Health Assessment / </w:t>
      </w:r>
      <w:proofErr w:type="gramStart"/>
      <w:r>
        <w:t>Screening ,</w:t>
      </w:r>
      <w:proofErr w:type="gramEnd"/>
      <w:r>
        <w:t xml:space="preserve"> Updated Jan 2012</w:t>
      </w:r>
    </w:p>
    <w:p w:rsidR="0017008A" w:rsidRDefault="0017008A" w:rsidP="0017008A"/>
    <w:p w:rsidR="0017008A" w:rsidRDefault="0017008A" w:rsidP="0017008A">
      <w:pPr>
        <w:pStyle w:val="BodyText"/>
        <w:numPr>
          <w:ilvl w:val="0"/>
          <w:numId w:val="1"/>
        </w:numPr>
        <w:spacing w:after="0" w:line="240" w:lineRule="auto"/>
      </w:pPr>
      <w:r>
        <w:t xml:space="preserve">Do a periodic health assessment in a proactive ad opportunistic manner </w:t>
      </w:r>
      <w:proofErr w:type="gramStart"/>
      <w:r>
        <w:t>)</w:t>
      </w:r>
      <w:proofErr w:type="spellStart"/>
      <w:r>
        <w:t>i.e</w:t>
      </w:r>
      <w:proofErr w:type="spellEnd"/>
      <w:proofErr w:type="gramEnd"/>
      <w:r>
        <w:t>: address health maintenance even when patients present with unrelated concerns)</w:t>
      </w:r>
    </w:p>
    <w:p w:rsidR="0017008A" w:rsidRDefault="0017008A" w:rsidP="0017008A">
      <w:pPr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>In any given patient, selectively adapt the periodic health examination to that patient’s specific circumstances (</w:t>
      </w:r>
      <w:proofErr w:type="spellStart"/>
      <w:r>
        <w:rPr>
          <w:i/>
          <w:iCs/>
        </w:rPr>
        <w:t>i.e</w:t>
      </w:r>
      <w:proofErr w:type="spellEnd"/>
      <w:r>
        <w:rPr>
          <w:i/>
          <w:iCs/>
        </w:rPr>
        <w:t xml:space="preserve">: adhere to inclusion and exclusion criteria for each </w:t>
      </w:r>
      <w:proofErr w:type="spellStart"/>
      <w:r>
        <w:rPr>
          <w:i/>
          <w:iCs/>
        </w:rPr>
        <w:t>manuover</w:t>
      </w:r>
      <w:proofErr w:type="spellEnd"/>
      <w:r>
        <w:rPr>
          <w:i/>
          <w:iCs/>
        </w:rPr>
        <w:t>/intervention such as the criteria for PSA and Mammography)</w:t>
      </w:r>
    </w:p>
    <w:p w:rsidR="0017008A" w:rsidRDefault="0017008A" w:rsidP="0017008A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4254"/>
        <w:gridCol w:w="3339"/>
      </w:tblGrid>
      <w:tr w:rsidR="0017008A" w:rsidTr="00991BC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General Population  [by grade of evidence]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Specific Population</w:t>
            </w:r>
          </w:p>
        </w:tc>
      </w:tr>
      <w:tr w:rsidR="0017008A" w:rsidTr="00991BC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Discussion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Dental hygiene (fluoridation, brushing, flossing) [A]</w:t>
            </w:r>
          </w:p>
          <w:p w:rsidR="0017008A" w:rsidRDefault="0017008A" w:rsidP="00991BCF">
            <w:pPr>
              <w:pStyle w:val="Header"/>
              <w:tabs>
                <w:tab w:val="left" w:pos="720"/>
              </w:tabs>
              <w:spacing w:line="276" w:lineRule="auto"/>
            </w:pPr>
            <w:r>
              <w:t>Noise control and hearing protection</w:t>
            </w:r>
          </w:p>
          <w:p w:rsidR="0017008A" w:rsidRDefault="0017008A" w:rsidP="00991BCF">
            <w:r>
              <w:rPr>
                <w:b/>
                <w:bCs/>
              </w:rPr>
              <w:t>Smokers</w:t>
            </w:r>
            <w:r>
              <w:t xml:space="preserve">: counsel on </w:t>
            </w:r>
            <w:proofErr w:type="gramStart"/>
            <w:r>
              <w:t>cessation ,</w:t>
            </w:r>
            <w:proofErr w:type="gramEnd"/>
            <w:r>
              <w:t xml:space="preserve"> provide : NRT, referral to smoking cessation program, dietary advice on leafy green veggie and fruits [A]</w:t>
            </w:r>
          </w:p>
          <w:p w:rsidR="0017008A" w:rsidRDefault="0017008A" w:rsidP="00991BCF">
            <w:r>
              <w:t>Seat belt use [B]</w:t>
            </w:r>
          </w:p>
          <w:p w:rsidR="0017008A" w:rsidRDefault="0017008A" w:rsidP="00991BCF">
            <w:r>
              <w:t>Injury prevention, smoke detectors, bike helmets [B]</w:t>
            </w:r>
          </w:p>
          <w:p w:rsidR="0017008A" w:rsidRDefault="0017008A" w:rsidP="00991BCF">
            <w:pPr>
              <w:pStyle w:val="Header"/>
              <w:tabs>
                <w:tab w:val="left" w:pos="720"/>
              </w:tabs>
              <w:spacing w:line="276" w:lineRule="auto"/>
            </w:pPr>
            <w:r>
              <w:t>Moderate Physical Activity [B]</w:t>
            </w:r>
          </w:p>
          <w:p w:rsidR="0017008A" w:rsidRDefault="0017008A" w:rsidP="00991BCF">
            <w:r>
              <w:t>Sun exposure, protection [B]</w:t>
            </w:r>
          </w:p>
          <w:p w:rsidR="0017008A" w:rsidRDefault="0017008A" w:rsidP="00991BCF">
            <w:r>
              <w:t>Problem drinking [B]</w:t>
            </w:r>
          </w:p>
          <w:p w:rsidR="0017008A" w:rsidRDefault="0017008A" w:rsidP="00991BCF">
            <w:r>
              <w:t xml:space="preserve">STI prevention </w:t>
            </w:r>
            <w:proofErr w:type="spellStart"/>
            <w:r>
              <w:t>counseling</w:t>
            </w:r>
            <w:proofErr w:type="spellEnd"/>
            <w:r>
              <w:t xml:space="preserve"> [B]</w:t>
            </w:r>
          </w:p>
          <w:p w:rsidR="0017008A" w:rsidRDefault="0017008A" w:rsidP="00991BCF">
            <w:r>
              <w:t>Dietary advise on fat and Cholesterol [B]</w:t>
            </w:r>
          </w:p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Peds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developmental milestones [B] home visit for high risk family [A]</w:t>
            </w:r>
          </w:p>
          <w:p w:rsidR="0017008A" w:rsidRDefault="0017008A" w:rsidP="00991BCF">
            <w:r>
              <w:rPr>
                <w:b/>
                <w:bCs/>
              </w:rPr>
              <w:t xml:space="preserve">Adolescents: </w:t>
            </w:r>
            <w:r>
              <w:t xml:space="preserve">counsel on sex and contraception [B], counsel to prevent smoking </w:t>
            </w:r>
            <w:proofErr w:type="spellStart"/>
            <w:r>
              <w:t>initiaton</w:t>
            </w:r>
            <w:proofErr w:type="spellEnd"/>
          </w:p>
          <w:p w:rsidR="0017008A" w:rsidRDefault="0017008A" w:rsidP="00991BCF">
            <w:proofErr w:type="spellStart"/>
            <w:r>
              <w:rPr>
                <w:b/>
                <w:bCs/>
              </w:rPr>
              <w:t>Perimenopausal</w:t>
            </w:r>
            <w:proofErr w:type="spellEnd"/>
            <w:r>
              <w:rPr>
                <w:b/>
                <w:bCs/>
              </w:rPr>
              <w:t xml:space="preserve"> women: </w:t>
            </w:r>
            <w:r>
              <w:t>osteoporosis &amp; risks /benefits of HRT [B]</w:t>
            </w:r>
          </w:p>
          <w:p w:rsidR="0017008A" w:rsidRDefault="0017008A" w:rsidP="00991BCF">
            <w:pPr>
              <w:pStyle w:val="BodyText2"/>
              <w:rPr>
                <w:b/>
                <w:bCs/>
              </w:rPr>
            </w:pPr>
            <w:r>
              <w:t>Adults &gt;65:</w:t>
            </w:r>
            <w:r>
              <w:rPr>
                <w:b/>
                <w:bCs/>
              </w:rPr>
              <w:t xml:space="preserve">cognitive impairment, </w:t>
            </w:r>
          </w:p>
          <w:p w:rsidR="0017008A" w:rsidRDefault="0017008A" w:rsidP="00991BCF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Multi-disciplinary post-fall assessment [A]</w:t>
            </w:r>
          </w:p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008A" w:rsidTr="00991BC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PE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Clinical breast exam (women 50-69) [B]: no longer recommended 2011</w:t>
            </w:r>
          </w:p>
          <w:p w:rsidR="0017008A" w:rsidRDefault="0017008A" w:rsidP="00991BCF">
            <w:r>
              <w:t>BP measurement [B]</w:t>
            </w:r>
          </w:p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BMI measurement in obese [B]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Peds</w:t>
            </w:r>
            <w:proofErr w:type="spellEnd"/>
            <w:r>
              <w:t>: repeat</w:t>
            </w:r>
            <w:r>
              <w:rPr>
                <w:b/>
                <w:bCs/>
              </w:rPr>
              <w:t xml:space="preserve"> </w:t>
            </w:r>
            <w:r>
              <w:t>hips, eyes, hearing (</w:t>
            </w:r>
            <w:proofErr w:type="spellStart"/>
            <w:r>
              <w:t>esp</w:t>
            </w:r>
            <w:proofErr w:type="spellEnd"/>
            <w:r>
              <w:t xml:space="preserve"> in first year) [A]</w:t>
            </w:r>
          </w:p>
          <w:p w:rsidR="0017008A" w:rsidRDefault="0017008A" w:rsidP="00991BCF">
            <w:r>
              <w:t>Serial heights, weight, and HC [B]</w:t>
            </w:r>
          </w:p>
          <w:p w:rsidR="0017008A" w:rsidRDefault="0017008A" w:rsidP="00991BCF">
            <w:r>
              <w:t>Visual acuity after age 2[B]</w:t>
            </w:r>
          </w:p>
          <w:p w:rsidR="0017008A" w:rsidRDefault="0017008A" w:rsidP="00991BCF">
            <w:r>
              <w:rPr>
                <w:b/>
                <w:bCs/>
              </w:rPr>
              <w:t xml:space="preserve">Adults&gt;65: </w:t>
            </w:r>
            <w:r>
              <w:t>Visual acuity [B]</w:t>
            </w:r>
          </w:p>
          <w:p w:rsidR="0017008A" w:rsidRDefault="0017008A" w:rsidP="00991BCF">
            <w:r>
              <w:t>Hearing testing (</w:t>
            </w:r>
            <w:proofErr w:type="spellStart"/>
            <w:r>
              <w:t>otoscope</w:t>
            </w:r>
            <w:proofErr w:type="spellEnd"/>
            <w:r>
              <w:t>, whisper test, inquire) [B]</w:t>
            </w:r>
          </w:p>
          <w:p w:rsidR="0017008A" w:rsidRDefault="0017008A" w:rsidP="00991BCF">
            <w:r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Degree Relative with Melanoma: </w:t>
            </w:r>
          </w:p>
          <w:p w:rsidR="0017008A" w:rsidRDefault="0017008A" w:rsidP="00991B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t>full</w:t>
            </w:r>
            <w:proofErr w:type="gramEnd"/>
            <w:r>
              <w:t xml:space="preserve"> body skin exam</w:t>
            </w:r>
            <w:r>
              <w:rPr>
                <w:b/>
                <w:bCs/>
              </w:rPr>
              <w:t xml:space="preserve"> </w:t>
            </w:r>
          </w:p>
        </w:tc>
      </w:tr>
      <w:tr w:rsidR="0017008A" w:rsidTr="00991BC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lastRenderedPageBreak/>
              <w:t>Teest</w:t>
            </w:r>
            <w:proofErr w:type="spellEnd"/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Colon cancer screening </w:t>
            </w:r>
          </w:p>
          <w:p w:rsidR="0017008A" w:rsidRDefault="0017008A" w:rsidP="00991BCF">
            <w:pPr>
              <w:rPr>
                <w:color w:val="000000" w:themeColor="text1"/>
              </w:rPr>
            </w:pPr>
            <w:r>
              <w:t xml:space="preserve">Stool Occult blood  (FIT preferred) q1-2 </w:t>
            </w:r>
            <w:proofErr w:type="spellStart"/>
            <w:r>
              <w:t>yrs</w:t>
            </w:r>
            <w:proofErr w:type="spellEnd"/>
            <w:r>
              <w:t xml:space="preserve"> (50yrs-</w:t>
            </w:r>
            <w:r>
              <w:rPr>
                <w:color w:val="000000" w:themeColor="text1"/>
              </w:rPr>
              <w:t>74, no known risk factor)</w:t>
            </w:r>
            <w:proofErr w:type="gramStart"/>
            <w:r>
              <w:rPr>
                <w:color w:val="000000" w:themeColor="text1"/>
              </w:rPr>
              <w:t>:sensitivity</w:t>
            </w:r>
            <w:proofErr w:type="gramEnd"/>
            <w:r>
              <w:rPr>
                <w:color w:val="000000" w:themeColor="text1"/>
              </w:rPr>
              <w:t xml:space="preserve"> 5%</w:t>
            </w:r>
          </w:p>
          <w:p w:rsidR="0017008A" w:rsidRDefault="0017008A" w:rsidP="00991B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Flexible </w:t>
            </w:r>
            <w:proofErr w:type="spellStart"/>
            <w:r>
              <w:rPr>
                <w:color w:val="000000" w:themeColor="text1"/>
              </w:rPr>
              <w:t>sigmoidoscopy</w:t>
            </w:r>
            <w:proofErr w:type="spellEnd"/>
            <w:r>
              <w:rPr>
                <w:color w:val="000000" w:themeColor="text1"/>
              </w:rPr>
              <w:t xml:space="preserve">: &gt; </w:t>
            </w:r>
            <w:proofErr w:type="gramStart"/>
            <w:r>
              <w:rPr>
                <w:color w:val="000000" w:themeColor="text1"/>
              </w:rPr>
              <w:t xml:space="preserve">50  </w:t>
            </w:r>
            <w:proofErr w:type="spellStart"/>
            <w:r>
              <w:rPr>
                <w:color w:val="000000" w:themeColor="text1"/>
              </w:rPr>
              <w:t>yr</w:t>
            </w:r>
            <w:proofErr w:type="spellEnd"/>
            <w:proofErr w:type="gramEnd"/>
            <w:r>
              <w:rPr>
                <w:color w:val="000000" w:themeColor="text1"/>
              </w:rPr>
              <w:t>, average risk, or combined with FOBT</w:t>
            </w:r>
          </w:p>
          <w:p w:rsidR="0017008A" w:rsidRDefault="0017008A" w:rsidP="00991B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Air contrast </w:t>
            </w:r>
            <w:proofErr w:type="gramStart"/>
            <w:r>
              <w:rPr>
                <w:color w:val="000000" w:themeColor="text1"/>
              </w:rPr>
              <w:t>barium :</w:t>
            </w:r>
            <w:proofErr w:type="gramEnd"/>
            <w:r>
              <w:rPr>
                <w:color w:val="000000" w:themeColor="text1"/>
              </w:rPr>
              <w:t xml:space="preserve"> no role</w:t>
            </w:r>
          </w:p>
          <w:p w:rsidR="0017008A" w:rsidRDefault="0017008A" w:rsidP="00991BCF">
            <w:pPr>
              <w:rPr>
                <w:color w:val="000000" w:themeColor="text1"/>
              </w:rPr>
            </w:pPr>
          </w:p>
          <w:p w:rsidR="0017008A" w:rsidRDefault="0017008A" w:rsidP="00991B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Colonoscope</w:t>
            </w:r>
            <w:proofErr w:type="spellEnd"/>
            <w:r>
              <w:rPr>
                <w:color w:val="000000" w:themeColor="text1"/>
              </w:rPr>
              <w:t xml:space="preserve"> 50-74 high risk factor: q 5- 10 </w:t>
            </w:r>
            <w:proofErr w:type="spellStart"/>
            <w:r>
              <w:rPr>
                <w:color w:val="000000" w:themeColor="text1"/>
              </w:rPr>
              <w:t>yrs</w:t>
            </w:r>
            <w:proofErr w:type="spellEnd"/>
            <w:r>
              <w:rPr>
                <w:color w:val="000000" w:themeColor="text1"/>
              </w:rPr>
              <w:t xml:space="preserve"> [B]-strong </w:t>
            </w:r>
            <w:proofErr w:type="spellStart"/>
            <w:r>
              <w:rPr>
                <w:color w:val="000000" w:themeColor="text1"/>
              </w:rPr>
              <w:t>fx</w:t>
            </w:r>
            <w:proofErr w:type="spellEnd"/>
            <w:r>
              <w:rPr>
                <w:color w:val="000000" w:themeColor="text1"/>
              </w:rPr>
              <w:t xml:space="preserve"> :one 1</w:t>
            </w:r>
            <w:r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degree relative</w:t>
            </w:r>
          </w:p>
          <w:p w:rsidR="0017008A" w:rsidRDefault="0017008A" w:rsidP="00991BCF"/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Not to screen &gt; 74 </w:t>
            </w:r>
            <w:proofErr w:type="spellStart"/>
            <w:r>
              <w:rPr>
                <w:b/>
                <w:bCs/>
              </w:rPr>
              <w:t>yrs</w:t>
            </w:r>
            <w:proofErr w:type="spellEnd"/>
            <w:r>
              <w:rPr>
                <w:b/>
                <w:bCs/>
              </w:rPr>
              <w:t xml:space="preserve"> old unless specific indications</w:t>
            </w:r>
          </w:p>
        </w:tc>
      </w:tr>
      <w:tr w:rsidR="0017008A" w:rsidTr="00991BC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Tests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Women:</w:t>
            </w:r>
            <w:r>
              <w:t xml:space="preserve"> mammography (50-</w:t>
            </w:r>
            <w:proofErr w:type="gramStart"/>
            <w:r>
              <w:t>74)q</w:t>
            </w:r>
            <w:proofErr w:type="gramEnd"/>
            <w:r>
              <w:t xml:space="preserve"> 2-3 </w:t>
            </w:r>
            <w:proofErr w:type="spellStart"/>
            <w:r>
              <w:t>yrs</w:t>
            </w:r>
            <w:proofErr w:type="spellEnd"/>
            <w:r>
              <w:t xml:space="preserve"> [A]</w:t>
            </w:r>
          </w:p>
          <w:p w:rsidR="0017008A" w:rsidRDefault="0017008A" w:rsidP="00991BCF">
            <w:r>
              <w:t xml:space="preserve">Pap smear: all girls &gt; 9 </w:t>
            </w:r>
            <w:proofErr w:type="spellStart"/>
            <w:r>
              <w:t>yr</w:t>
            </w:r>
            <w:proofErr w:type="spellEnd"/>
            <w:r>
              <w:t xml:space="preserve"> should have HPV vaccines.  20 – 69 </w:t>
            </w:r>
            <w:proofErr w:type="spellStart"/>
            <w:r>
              <w:t>yrs</w:t>
            </w:r>
            <w:proofErr w:type="spellEnd"/>
            <w:r>
              <w:t xml:space="preserve">, annually 3, every 2 </w:t>
            </w:r>
            <w:proofErr w:type="spellStart"/>
            <w:r>
              <w:t>yrs</w:t>
            </w:r>
            <w:proofErr w:type="spellEnd"/>
            <w:r>
              <w:t xml:space="preserve"> of normal x 3 yrs. Blood </w:t>
            </w:r>
            <w:proofErr w:type="spellStart"/>
            <w:r>
              <w:t>Chol</w:t>
            </w:r>
            <w:proofErr w:type="spellEnd"/>
            <w:r>
              <w:t xml:space="preserve"> for men &gt;40 or post-menopausal women</w:t>
            </w:r>
          </w:p>
          <w:p w:rsidR="0017008A" w:rsidRDefault="0017008A" w:rsidP="00991BCF">
            <w:r>
              <w:t>Serum Glucose q 3yrs or more frequent if risk-factors</w:t>
            </w:r>
          </w:p>
          <w:p w:rsidR="0017008A" w:rsidRDefault="0017008A" w:rsidP="00991BCF">
            <w:r>
              <w:t>Bone mineral density: screen if 1 major or 2 minor risk factors</w:t>
            </w:r>
          </w:p>
          <w:p w:rsidR="0017008A" w:rsidRDefault="0017008A" w:rsidP="00991BCF">
            <w:r>
              <w:t xml:space="preserve">PSA </w:t>
            </w:r>
            <w:proofErr w:type="gramStart"/>
            <w:r>
              <w:t>screening  not</w:t>
            </w:r>
            <w:proofErr w:type="gramEnd"/>
            <w:r>
              <w:t xml:space="preserve"> established. But </w:t>
            </w:r>
            <w:proofErr w:type="gramStart"/>
            <w:r>
              <w:t xml:space="preserve">if  </w:t>
            </w:r>
            <w:proofErr w:type="spellStart"/>
            <w:r>
              <w:t>fx</w:t>
            </w:r>
            <w:proofErr w:type="spellEnd"/>
            <w:proofErr w:type="gramEnd"/>
            <w:r>
              <w:t xml:space="preserve"> of P </w:t>
            </w:r>
            <w:proofErr w:type="spellStart"/>
            <w:r>
              <w:t>ca</w:t>
            </w:r>
            <w:proofErr w:type="spellEnd"/>
            <w:r>
              <w:t xml:space="preserve"> or African descent, start </w:t>
            </w:r>
            <w:proofErr w:type="spellStart"/>
            <w:r>
              <w:t>ageg</w:t>
            </w:r>
            <w:proofErr w:type="spellEnd"/>
            <w:r>
              <w:t xml:space="preserve"> 40 </w:t>
            </w:r>
            <w:proofErr w:type="spellStart"/>
            <w:r>
              <w:t>yr</w:t>
            </w:r>
            <w:proofErr w:type="spellEnd"/>
          </w:p>
          <w:p w:rsidR="0017008A" w:rsidRDefault="0017008A" w:rsidP="00991BCF"/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Peds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t>hgb</w:t>
            </w:r>
            <w:proofErr w:type="spellEnd"/>
            <w:r>
              <w:t xml:space="preserve"> for high risk infants [B]</w:t>
            </w:r>
          </w:p>
          <w:p w:rsidR="0017008A" w:rsidRDefault="0017008A" w:rsidP="00991BCF">
            <w:r>
              <w:t>Blood lead screening for high risk infants [B]</w:t>
            </w:r>
          </w:p>
          <w:p w:rsidR="0017008A" w:rsidRDefault="0017008A" w:rsidP="00991BCF">
            <w:r>
              <w:rPr>
                <w:b/>
                <w:bCs/>
              </w:rPr>
              <w:t>Diabetics</w:t>
            </w:r>
            <w:r>
              <w:t xml:space="preserve">: </w:t>
            </w:r>
            <w:proofErr w:type="spellStart"/>
            <w:r>
              <w:t>fundsocopy</w:t>
            </w:r>
            <w:proofErr w:type="spellEnd"/>
            <w:r>
              <w:t xml:space="preserve"> [B]</w:t>
            </w:r>
          </w:p>
          <w:p w:rsidR="0017008A" w:rsidRDefault="0017008A" w:rsidP="00991BCF">
            <w:r>
              <w:t xml:space="preserve">Urine micro </w:t>
            </w:r>
            <w:proofErr w:type="spellStart"/>
            <w:r>
              <w:t>alb</w:t>
            </w:r>
            <w:proofErr w:type="spellEnd"/>
            <w:r>
              <w:t xml:space="preserve"> (annual) </w:t>
            </w:r>
          </w:p>
          <w:p w:rsidR="0017008A" w:rsidRDefault="0017008A" w:rsidP="00991BCF">
            <w:proofErr w:type="spellStart"/>
            <w:r>
              <w:t>Hgb</w:t>
            </w:r>
            <w:proofErr w:type="spellEnd"/>
            <w:r>
              <w:t xml:space="preserve"> AIC (q 3 month) </w:t>
            </w:r>
          </w:p>
          <w:p w:rsidR="0017008A" w:rsidRDefault="0017008A" w:rsidP="00991BCF">
            <w:r>
              <w:rPr>
                <w:b/>
                <w:bCs/>
              </w:rPr>
              <w:t>TB high risk:</w:t>
            </w:r>
            <w:r>
              <w:t xml:space="preserve"> </w:t>
            </w:r>
            <w:proofErr w:type="spellStart"/>
            <w:r>
              <w:t>mantouz</w:t>
            </w:r>
            <w:proofErr w:type="spellEnd"/>
            <w:r>
              <w:t xml:space="preserve"> skin test [A</w:t>
            </w:r>
          </w:p>
          <w:p w:rsidR="0017008A" w:rsidRDefault="0017008A" w:rsidP="00991BCF">
            <w:r>
              <w:rPr>
                <w:b/>
                <w:bCs/>
              </w:rPr>
              <w:t xml:space="preserve">STI high risk: </w:t>
            </w:r>
            <w:r>
              <w:t>voluntary HIV screen [A]</w:t>
            </w:r>
          </w:p>
          <w:p w:rsidR="0017008A" w:rsidRDefault="0017008A" w:rsidP="00991BCF">
            <w:proofErr w:type="spellStart"/>
            <w:r>
              <w:t>Gonorrhea</w:t>
            </w:r>
            <w:proofErr w:type="spellEnd"/>
            <w:r>
              <w:t xml:space="preserve"> screen [A]</w:t>
            </w:r>
          </w:p>
          <w:p w:rsidR="0017008A" w:rsidRDefault="0017008A" w:rsidP="00991BCF">
            <w:r>
              <w:t>Chlamydia screen [B]</w:t>
            </w:r>
          </w:p>
          <w:p w:rsidR="0017008A" w:rsidRDefault="0017008A" w:rsidP="00991BCF">
            <w:r>
              <w:rPr>
                <w:b/>
                <w:bCs/>
              </w:rPr>
              <w:t xml:space="preserve">FAP: </w:t>
            </w:r>
            <w:proofErr w:type="spellStart"/>
            <w:r>
              <w:t>sigmoidoscopy</w:t>
            </w:r>
            <w:proofErr w:type="spellEnd"/>
            <w:r>
              <w:t xml:space="preserve"> and genetic testing [B]</w:t>
            </w:r>
          </w:p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 xml:space="preserve">HNPCC: </w:t>
            </w:r>
            <w:r>
              <w:t>colonoscopy [B]</w:t>
            </w:r>
          </w:p>
        </w:tc>
      </w:tr>
      <w:tr w:rsidR="0017008A" w:rsidTr="00991BC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08A" w:rsidRDefault="0017008A" w:rsidP="00991BCF">
            <w:pPr>
              <w:pStyle w:val="Header"/>
              <w:tabs>
                <w:tab w:val="left" w:pos="720"/>
              </w:tabs>
              <w:spacing w:line="276" w:lineRule="auto"/>
            </w:pPr>
            <w:r>
              <w:t>Therapy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08A" w:rsidRDefault="0017008A" w:rsidP="00991BCF">
            <w:r>
              <w:t>Folic acid supplementation for women of child bearing age [A]</w:t>
            </w:r>
          </w:p>
          <w:p w:rsidR="0017008A" w:rsidRDefault="0017008A" w:rsidP="00991BCF">
            <w:r>
              <w:t xml:space="preserve">Varicella </w:t>
            </w:r>
            <w:proofErr w:type="spellStart"/>
            <w:r>
              <w:t>vax</w:t>
            </w:r>
            <w:proofErr w:type="spellEnd"/>
            <w:r>
              <w:t xml:space="preserve"> for children 1-12 [A]</w:t>
            </w:r>
          </w:p>
          <w:p w:rsidR="0017008A" w:rsidRDefault="0017008A" w:rsidP="00991BCF">
            <w:r>
              <w:t xml:space="preserve">Rubella </w:t>
            </w:r>
            <w:proofErr w:type="spellStart"/>
            <w:r>
              <w:t>vax</w:t>
            </w:r>
            <w:proofErr w:type="spellEnd"/>
            <w:r>
              <w:t xml:space="preserve"> for all non-</w:t>
            </w:r>
            <w:proofErr w:type="spellStart"/>
            <w:r>
              <w:t>pregos</w:t>
            </w:r>
            <w:proofErr w:type="spellEnd"/>
            <w:r>
              <w:t xml:space="preserve"> of child-bearing age [B]</w:t>
            </w:r>
          </w:p>
          <w:p w:rsidR="0017008A" w:rsidRDefault="0017008A" w:rsidP="00991BCF">
            <w:r>
              <w:t xml:space="preserve">Tetanus vaccine q 10 </w:t>
            </w:r>
            <w:proofErr w:type="spellStart"/>
            <w:r>
              <w:t>yrs</w:t>
            </w:r>
            <w:proofErr w:type="spellEnd"/>
          </w:p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t>Petussis</w:t>
            </w:r>
            <w:proofErr w:type="spellEnd"/>
            <w:r>
              <w:t xml:space="preserve"> booster once during adulthood. Can be given as </w:t>
            </w:r>
            <w:proofErr w:type="spellStart"/>
            <w:r>
              <w:t>dTap</w:t>
            </w:r>
            <w:proofErr w:type="spellEnd"/>
            <w:r>
              <w:t xml:space="preserve">.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A" w:rsidRDefault="0017008A" w:rsidP="00991B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008A" w:rsidRDefault="0017008A" w:rsidP="00991BCF">
            <w:proofErr w:type="spellStart"/>
            <w:r>
              <w:rPr>
                <w:b/>
                <w:bCs/>
              </w:rPr>
              <w:t>Peds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routine </w:t>
            </w:r>
            <w:proofErr w:type="spellStart"/>
            <w:r>
              <w:t>immunz</w:t>
            </w:r>
            <w:proofErr w:type="spellEnd"/>
            <w:r>
              <w:t xml:space="preserve"> [A]</w:t>
            </w:r>
          </w:p>
          <w:p w:rsidR="0017008A" w:rsidRDefault="0017008A" w:rsidP="00991BCF">
            <w:r>
              <w:t xml:space="preserve">Hep B </w:t>
            </w:r>
            <w:proofErr w:type="spellStart"/>
            <w:r>
              <w:t>immuniz</w:t>
            </w:r>
            <w:proofErr w:type="spellEnd"/>
            <w:r>
              <w:t xml:space="preserve"> [A]</w:t>
            </w:r>
          </w:p>
          <w:p w:rsidR="0017008A" w:rsidRDefault="0017008A" w:rsidP="00991BCF">
            <w:r>
              <w:rPr>
                <w:b/>
                <w:bCs/>
              </w:rPr>
              <w:t>Influenza high-risk or &gt;65:</w:t>
            </w:r>
            <w:r>
              <w:t xml:space="preserve"> </w:t>
            </w:r>
            <w:proofErr w:type="spellStart"/>
            <w:r>
              <w:t>immuniz</w:t>
            </w:r>
            <w:proofErr w:type="spellEnd"/>
            <w:r>
              <w:t xml:space="preserve"> [A] now for all 2011</w:t>
            </w:r>
          </w:p>
          <w:p w:rsidR="0017008A" w:rsidRDefault="0017008A" w:rsidP="00991BCF">
            <w:r>
              <w:rPr>
                <w:b/>
                <w:bCs/>
              </w:rPr>
              <w:t>Pneumonia high-risk or &gt;65:</w:t>
            </w:r>
            <w:r>
              <w:t xml:space="preserve"> </w:t>
            </w:r>
            <w:proofErr w:type="spellStart"/>
            <w:r>
              <w:t>pneumoncoccal</w:t>
            </w:r>
            <w:proofErr w:type="spellEnd"/>
            <w:r>
              <w:t xml:space="preserve"> </w:t>
            </w:r>
            <w:proofErr w:type="spellStart"/>
            <w:r>
              <w:t>vax</w:t>
            </w:r>
            <w:proofErr w:type="spellEnd"/>
            <w:r>
              <w:t xml:space="preserve"> [A]</w:t>
            </w:r>
            <w:r>
              <w:br/>
            </w:r>
            <w:r>
              <w:rPr>
                <w:b/>
                <w:bCs/>
              </w:rPr>
              <w:t>TB high-risk</w:t>
            </w:r>
            <w:r>
              <w:t>: INH prophylaxis for household contacts/skin test converters [B]</w:t>
            </w:r>
          </w:p>
          <w:p w:rsidR="0017008A" w:rsidRDefault="0017008A" w:rsidP="00991B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INH prophylaxis for high-risk sub-groups</w:t>
            </w:r>
          </w:p>
        </w:tc>
      </w:tr>
    </w:tbl>
    <w:p w:rsidR="0017008A" w:rsidRDefault="0017008A" w:rsidP="0017008A">
      <w:pPr>
        <w:rPr>
          <w:rFonts w:eastAsia="Times New Roman"/>
          <w:i/>
          <w:iCs/>
          <w:lang w:val="en-US"/>
        </w:rPr>
      </w:pPr>
    </w:p>
    <w:p w:rsidR="0017008A" w:rsidRDefault="0017008A" w:rsidP="0017008A">
      <w:pPr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>In patients requesting a test that may not be indicated (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>. PSA or mammography):</w:t>
      </w:r>
    </w:p>
    <w:p w:rsidR="0017008A" w:rsidRDefault="0017008A" w:rsidP="0017008A">
      <w:pPr>
        <w:numPr>
          <w:ilvl w:val="1"/>
          <w:numId w:val="1"/>
        </w:numPr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>inform</w:t>
      </w:r>
      <w:proofErr w:type="gramEnd"/>
      <w:r>
        <w:rPr>
          <w:i/>
          <w:iCs/>
        </w:rPr>
        <w:t xml:space="preserve"> the patient about limitations of the screening test </w:t>
      </w:r>
    </w:p>
    <w:p w:rsidR="0017008A" w:rsidRDefault="0017008A" w:rsidP="0017008A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>Counsel the patient about the implications of proceeding with the test</w:t>
      </w:r>
    </w:p>
    <w:p w:rsidR="0017008A" w:rsidRDefault="0017008A" w:rsidP="0017008A"/>
    <w:p w:rsidR="0017008A" w:rsidRDefault="0017008A" w:rsidP="0017008A">
      <w:r>
        <w:rPr>
          <w:b/>
          <w:bCs/>
        </w:rPr>
        <w:t xml:space="preserve">PSA – sensitivity is ~80% &amp; Specificity is ~70% </w:t>
      </w:r>
      <w:r>
        <w:t xml:space="preserve">at cut off of 4.0 (SN increased with higher cut off, serial </w:t>
      </w:r>
      <w:proofErr w:type="spellStart"/>
      <w:r>
        <w:t>testing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nd</w:t>
      </w:r>
      <w:proofErr w:type="spellEnd"/>
      <w:r>
        <w:t xml:space="preserve"> in conjunction with DRE)</w:t>
      </w:r>
      <w:bookmarkStart w:id="0" w:name="_GoBack"/>
      <w:bookmarkEnd w:id="0"/>
    </w:p>
    <w:p w:rsidR="0017008A" w:rsidRDefault="0017008A" w:rsidP="0017008A">
      <w:pPr>
        <w:autoSpaceDE w:val="0"/>
        <w:autoSpaceDN w:val="0"/>
        <w:adjustRightInd w:val="0"/>
        <w:rPr>
          <w:rFonts w:ascii="TimesLTStd-Roman" w:eastAsiaTheme="minorEastAsia" w:hAnsi="TimesLTStd-Roman" w:cs="TimesLTStd-Roman"/>
          <w:sz w:val="20"/>
          <w:szCs w:val="20"/>
          <w:lang w:eastAsia="zh-CN"/>
        </w:rPr>
      </w:pPr>
      <w:proofErr w:type="gramStart"/>
      <w:r>
        <w:rPr>
          <w:b/>
          <w:bCs/>
        </w:rPr>
        <w:t xml:space="preserve">Mammography – sensitivity 75-90% and specificity 90-95% </w:t>
      </w:r>
      <w:r>
        <w:t>over age of 50.</w:t>
      </w:r>
      <w:proofErr w:type="gramEnd"/>
      <w:r>
        <w:t xml:space="preserve"> </w:t>
      </w:r>
      <w:proofErr w:type="gramStart"/>
      <w:r>
        <w:t>Very high false positive rate in women under age 50.</w:t>
      </w:r>
      <w:proofErr w:type="gramEnd"/>
      <w:r>
        <w:t xml:space="preserve">   </w:t>
      </w:r>
      <w:r>
        <w:rPr>
          <w:rFonts w:ascii="TimesLTStd-Roman" w:eastAsiaTheme="minorEastAsia" w:hAnsi="TimesLTStd-Roman" w:cs="TimesLTStd-Roman"/>
          <w:sz w:val="20"/>
          <w:szCs w:val="20"/>
          <w:lang w:eastAsia="zh-CN"/>
        </w:rPr>
        <w:t>The NNS to prevent one death from breast</w:t>
      </w:r>
    </w:p>
    <w:p w:rsidR="0017008A" w:rsidRDefault="0017008A" w:rsidP="0017008A">
      <w:pPr>
        <w:autoSpaceDE w:val="0"/>
        <w:autoSpaceDN w:val="0"/>
        <w:adjustRightInd w:val="0"/>
        <w:rPr>
          <w:rFonts w:ascii="TimesLTStd-Roman" w:eastAsiaTheme="minorEastAsia" w:hAnsi="TimesLTStd-Roman" w:cs="TimesLTStd-Roman"/>
          <w:sz w:val="20"/>
          <w:szCs w:val="20"/>
          <w:lang w:eastAsia="zh-CN"/>
        </w:rPr>
      </w:pPr>
      <w:proofErr w:type="gramStart"/>
      <w:r>
        <w:rPr>
          <w:rFonts w:ascii="TimesLTStd-Roman" w:eastAsiaTheme="minorEastAsia" w:hAnsi="TimesLTStd-Roman" w:cs="TimesLTStd-Roman"/>
          <w:sz w:val="20"/>
          <w:szCs w:val="20"/>
          <w:lang w:eastAsia="zh-CN"/>
        </w:rPr>
        <w:t>cancer</w:t>
      </w:r>
      <w:proofErr w:type="gramEnd"/>
      <w:r>
        <w:rPr>
          <w:rFonts w:ascii="TimesLTStd-Roman" w:eastAsiaTheme="minorEastAsia" w:hAnsi="TimesLTStd-Roman" w:cs="TimesLTStd-Roman"/>
          <w:sz w:val="20"/>
          <w:szCs w:val="20"/>
          <w:lang w:eastAsia="zh-CN"/>
        </w:rPr>
        <w:t xml:space="preserve"> for women aged 40–49 years is 2108, </w:t>
      </w:r>
      <w:proofErr w:type="spellStart"/>
      <w:r>
        <w:rPr>
          <w:rFonts w:ascii="TimesLTStd-Roman" w:eastAsiaTheme="minorEastAsia" w:hAnsi="TimesLTStd-Roman" w:cs="TimesLTStd-Roman"/>
          <w:sz w:val="20"/>
          <w:szCs w:val="20"/>
          <w:lang w:eastAsia="zh-CN"/>
        </w:rPr>
        <w:t>ascompared</w:t>
      </w:r>
      <w:proofErr w:type="spellEnd"/>
      <w:r>
        <w:rPr>
          <w:rFonts w:ascii="TimesLTStd-Roman" w:eastAsiaTheme="minorEastAsia" w:hAnsi="TimesLTStd-Roman" w:cs="TimesLTStd-Roman"/>
          <w:sz w:val="20"/>
          <w:szCs w:val="20"/>
          <w:lang w:eastAsia="zh-CN"/>
        </w:rPr>
        <w:t xml:space="preserve"> with 721 for women aged 50–69 years. In addition, the risk of a false-positive result from mammography is higher for women younger than 50 years. Thus, screening about 2100 women aged 40–49 years once every 2–3 years for about 11 years would prevent a single death from breast cancer, but it would also result in about 690 women having a false-positive result on a mammogram, leading to unnecessary follow-up testing, and 75 women having an</w:t>
      </w:r>
    </w:p>
    <w:p w:rsidR="0017008A" w:rsidRPr="0017008A" w:rsidRDefault="0017008A" w:rsidP="0017008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LTStd-Roman" w:eastAsiaTheme="minorEastAsia" w:hAnsi="TimesLTStd-Roman" w:cs="TimesLTStd-Roman"/>
          <w:sz w:val="20"/>
          <w:szCs w:val="20"/>
          <w:lang w:eastAsia="zh-CN"/>
        </w:rPr>
        <w:t>unnecessary</w:t>
      </w:r>
      <w:proofErr w:type="gramEnd"/>
      <w:r>
        <w:rPr>
          <w:rFonts w:ascii="TimesLTStd-Roman" w:eastAsiaTheme="minorEastAsia" w:hAnsi="TimesLTStd-Roman" w:cs="TimesLTStd-Roman"/>
          <w:sz w:val="20"/>
          <w:szCs w:val="20"/>
          <w:lang w:eastAsia="zh-CN"/>
        </w:rPr>
        <w:t xml:space="preserve"> biopsy of their breast</w:t>
      </w:r>
    </w:p>
    <w:p w:rsidR="0017008A" w:rsidRDefault="0017008A" w:rsidP="0017008A">
      <w:r>
        <w:rPr>
          <w:b/>
        </w:rPr>
        <w:t>Pap smear</w:t>
      </w:r>
      <w:r>
        <w:t xml:space="preserve">: False negative 10-40% for single test, false positive 5-10 %. </w:t>
      </w:r>
    </w:p>
    <w:p w:rsidR="0017008A" w:rsidRDefault="0017008A" w:rsidP="0017008A"/>
    <w:p w:rsidR="0017008A" w:rsidRPr="0017008A" w:rsidRDefault="0017008A" w:rsidP="0017008A">
      <w:pPr>
        <w:autoSpaceDE w:val="0"/>
        <w:autoSpaceDN w:val="0"/>
        <w:adjustRightInd w:val="0"/>
        <w:rPr>
          <w:rFonts w:ascii="HelveticaNeue-Roman" w:eastAsiaTheme="minorEastAsia" w:hAnsi="HelveticaNeue-Roman" w:cs="HelveticaNeue-Roman"/>
          <w:lang w:eastAsia="zh-CN"/>
        </w:rPr>
      </w:pPr>
      <w:r>
        <w:rPr>
          <w:b/>
        </w:rPr>
        <w:t xml:space="preserve">Stool occult </w:t>
      </w:r>
      <w:proofErr w:type="gramStart"/>
      <w:r>
        <w:rPr>
          <w:b/>
        </w:rPr>
        <w:t>blood</w:t>
      </w:r>
      <w:r>
        <w:t xml:space="preserve"> :</w:t>
      </w:r>
      <w:proofErr w:type="gramEnd"/>
      <w:r>
        <w:t xml:space="preserve"> </w:t>
      </w:r>
      <w:r>
        <w:rPr>
          <w:rFonts w:ascii="HelveticaNeue-Roman" w:eastAsiaTheme="minorEastAsia" w:hAnsi="HelveticaNeue-Roman" w:cs="HelveticaNeue-Roman"/>
          <w:lang w:eastAsia="zh-CN"/>
        </w:rPr>
        <w:t xml:space="preserve">Sensitivity of FOBT has been shown to range from 12% (any </w:t>
      </w:r>
      <w:proofErr w:type="spellStart"/>
      <w:r>
        <w:rPr>
          <w:rFonts w:ascii="HelveticaNeue-Roman" w:eastAsiaTheme="minorEastAsia" w:hAnsi="HelveticaNeue-Roman" w:cs="HelveticaNeue-Roman"/>
          <w:lang w:eastAsia="zh-CN"/>
        </w:rPr>
        <w:t>neoplasia</w:t>
      </w:r>
      <w:proofErr w:type="spellEnd"/>
      <w:r>
        <w:rPr>
          <w:rFonts w:ascii="HelveticaNeue-Roman" w:eastAsiaTheme="minorEastAsia" w:hAnsi="HelveticaNeue-Roman" w:cs="HelveticaNeue-Roman"/>
          <w:lang w:eastAsia="zh-CN"/>
        </w:rPr>
        <w:t xml:space="preserve">) to 36% (high grade </w:t>
      </w:r>
      <w:proofErr w:type="spellStart"/>
      <w:r>
        <w:rPr>
          <w:rFonts w:ascii="HelveticaNeue-Roman" w:eastAsiaTheme="minorEastAsia" w:hAnsi="HelveticaNeue-Roman" w:cs="HelveticaNeue-Roman"/>
          <w:lang w:eastAsia="zh-CN"/>
        </w:rPr>
        <w:t>neoplasia</w:t>
      </w:r>
      <w:proofErr w:type="spellEnd"/>
      <w:r>
        <w:rPr>
          <w:rFonts w:ascii="HelveticaNeue-Roman" w:eastAsiaTheme="minorEastAsia" w:hAnsi="HelveticaNeue-Roman" w:cs="HelveticaNeue-Roman"/>
          <w:lang w:eastAsia="zh-CN"/>
        </w:rPr>
        <w:t xml:space="preserve">).The positive predictive value (probability that a person with a positive test has </w:t>
      </w:r>
      <w:proofErr w:type="spellStart"/>
      <w:r>
        <w:rPr>
          <w:rFonts w:ascii="HelveticaNeue-Roman" w:eastAsiaTheme="minorEastAsia" w:hAnsi="HelveticaNeue-Roman" w:cs="HelveticaNeue-Roman"/>
          <w:lang w:eastAsia="zh-CN"/>
        </w:rPr>
        <w:t>neoplasia</w:t>
      </w:r>
      <w:proofErr w:type="spellEnd"/>
      <w:r>
        <w:rPr>
          <w:rFonts w:ascii="HelveticaNeue-Roman" w:eastAsiaTheme="minorEastAsia" w:hAnsi="HelveticaNeue-Roman" w:cs="HelveticaNeue-Roman"/>
          <w:lang w:eastAsia="zh-CN"/>
        </w:rPr>
        <w:t xml:space="preserve">) was 54% for any </w:t>
      </w:r>
      <w:proofErr w:type="spellStart"/>
      <w:r>
        <w:rPr>
          <w:rFonts w:ascii="HelveticaNeue-Roman" w:eastAsiaTheme="minorEastAsia" w:hAnsi="HelveticaNeue-Roman" w:cs="HelveticaNeue-Roman"/>
          <w:lang w:eastAsia="zh-CN"/>
        </w:rPr>
        <w:t>neoplasia</w:t>
      </w:r>
      <w:proofErr w:type="spellEnd"/>
      <w:r>
        <w:rPr>
          <w:rFonts w:ascii="HelveticaNeue-Roman" w:eastAsiaTheme="minorEastAsia" w:hAnsi="HelveticaNeue-Roman" w:cs="HelveticaNeue-Roman"/>
          <w:lang w:eastAsia="zh-CN"/>
        </w:rPr>
        <w:t xml:space="preserve">, and 40% for advanced </w:t>
      </w:r>
      <w:proofErr w:type="spellStart"/>
      <w:r>
        <w:rPr>
          <w:rFonts w:ascii="HelveticaNeue-Roman" w:eastAsiaTheme="minorEastAsia" w:hAnsi="HelveticaNeue-Roman" w:cs="HelveticaNeue-Roman"/>
          <w:lang w:eastAsia="zh-CN"/>
        </w:rPr>
        <w:t>neoplasia</w:t>
      </w:r>
      <w:proofErr w:type="spellEnd"/>
      <w:r>
        <w:rPr>
          <w:rFonts w:ascii="HelveticaNeue-Roman" w:eastAsiaTheme="minorEastAsia" w:hAnsi="HelveticaNeue-Roman" w:cs="HelveticaNeue-Roman"/>
          <w:lang w:eastAsia="zh-CN"/>
        </w:rPr>
        <w:t xml:space="preserve">; the negative predictive value (probability that </w:t>
      </w:r>
      <w:proofErr w:type="spellStart"/>
      <w:r>
        <w:rPr>
          <w:rFonts w:ascii="HelveticaNeue-Roman" w:eastAsiaTheme="minorEastAsia" w:hAnsi="HelveticaNeue-Roman" w:cs="HelveticaNeue-Roman"/>
          <w:lang w:eastAsia="zh-CN"/>
        </w:rPr>
        <w:t>aperson</w:t>
      </w:r>
      <w:proofErr w:type="spellEnd"/>
      <w:r>
        <w:rPr>
          <w:rFonts w:ascii="HelveticaNeue-Roman" w:eastAsiaTheme="minorEastAsia" w:hAnsi="HelveticaNeue-Roman" w:cs="HelveticaNeue-Roman"/>
          <w:lang w:eastAsia="zh-CN"/>
        </w:rPr>
        <w:t xml:space="preserve"> with a negative test does not have </w:t>
      </w:r>
      <w:proofErr w:type="spellStart"/>
      <w:r>
        <w:rPr>
          <w:rFonts w:ascii="HelveticaNeue-Roman" w:eastAsiaTheme="minorEastAsia" w:hAnsi="HelveticaNeue-Roman" w:cs="HelveticaNeue-Roman"/>
          <w:lang w:eastAsia="zh-CN"/>
        </w:rPr>
        <w:t>neoplasia</w:t>
      </w:r>
      <w:proofErr w:type="spellEnd"/>
      <w:r>
        <w:rPr>
          <w:rFonts w:ascii="HelveticaNeue-Roman" w:eastAsiaTheme="minorEastAsia" w:hAnsi="HelveticaNeue-Roman" w:cs="HelveticaNeue-Roman"/>
          <w:lang w:eastAsia="zh-CN"/>
        </w:rPr>
        <w:t>) was 64% and 88% respectively.</w:t>
      </w:r>
    </w:p>
    <w:p w:rsidR="0017008A" w:rsidRDefault="0017008A" w:rsidP="0017008A">
      <w:r>
        <w:rPr>
          <w:b/>
        </w:rPr>
        <w:t>HPV</w:t>
      </w:r>
      <w:r>
        <w:t>: prevent up to 70% of cervical cancer</w:t>
      </w:r>
    </w:p>
    <w:p w:rsidR="0017008A" w:rsidRDefault="0017008A" w:rsidP="0017008A">
      <w:pPr>
        <w:rPr>
          <w:i/>
          <w:iCs/>
        </w:rPr>
      </w:pPr>
      <w:r>
        <w:rPr>
          <w:i/>
          <w:iCs/>
        </w:rPr>
        <w:t>4. Keep up to date with new recommendations for the periodic health examination, and critically evaluate their usefulness and application to your practice.</w:t>
      </w:r>
    </w:p>
    <w:p w:rsidR="0017008A" w:rsidRPr="0017008A" w:rsidRDefault="0017008A" w:rsidP="0017008A">
      <w:pPr>
        <w:rPr>
          <w:bCs/>
          <w:iCs/>
        </w:rPr>
      </w:pPr>
      <w:r>
        <w:rPr>
          <w:bCs/>
          <w:iCs/>
        </w:rPr>
        <w:t xml:space="preserve">See Periodic Assessment form from </w:t>
      </w:r>
      <w:proofErr w:type="spellStart"/>
      <w:r>
        <w:rPr>
          <w:bCs/>
          <w:iCs/>
        </w:rPr>
        <w:t>cFPC</w:t>
      </w:r>
      <w:proofErr w:type="spellEnd"/>
      <w:r>
        <w:rPr>
          <w:bCs/>
          <w:iCs/>
        </w:rPr>
        <w:t xml:space="preserve"> website below. Dec 2010 updated</w:t>
      </w:r>
    </w:p>
    <w:p w:rsidR="0017008A" w:rsidRDefault="0017008A" w:rsidP="0017008A">
      <w:r>
        <w:t>References:</w:t>
      </w:r>
    </w:p>
    <w:p w:rsidR="0017008A" w:rsidRDefault="0017008A" w:rsidP="0017008A">
      <w:pPr>
        <w:numPr>
          <w:ilvl w:val="0"/>
          <w:numId w:val="2"/>
        </w:numPr>
        <w:spacing w:after="0" w:line="240" w:lineRule="auto"/>
      </w:pPr>
      <w:r>
        <w:t>Preventative Check list forms for office use: http://www.cfpc.ca/ProjectAssets/Templates/Resource.aspx</w:t>
      </w:r>
      <w:proofErr w:type="gramStart"/>
      <w:r>
        <w:t>?id</w:t>
      </w:r>
      <w:proofErr w:type="gramEnd"/>
      <w:r>
        <w:t>=1184&amp;langType=4105</w:t>
      </w:r>
    </w:p>
    <w:p w:rsidR="0017008A" w:rsidRDefault="0017008A" w:rsidP="0017008A">
      <w:pPr>
        <w:numPr>
          <w:ilvl w:val="0"/>
          <w:numId w:val="2"/>
        </w:numPr>
        <w:spacing w:after="0" w:line="240" w:lineRule="auto"/>
      </w:pPr>
      <w:r>
        <w:t>Toronto notes, 20011 edition</w:t>
      </w:r>
    </w:p>
    <w:p w:rsidR="0017008A" w:rsidRDefault="0017008A" w:rsidP="0017008A">
      <w:pPr>
        <w:numPr>
          <w:ilvl w:val="0"/>
          <w:numId w:val="2"/>
        </w:numPr>
        <w:spacing w:after="0" w:line="240" w:lineRule="auto"/>
      </w:pPr>
      <w:r>
        <w:t>Canadian Task Force on Preventative Health Care 2011</w:t>
      </w:r>
    </w:p>
    <w:p w:rsidR="0017008A" w:rsidRDefault="0017008A" w:rsidP="0017008A">
      <w:pPr>
        <w:numPr>
          <w:ilvl w:val="0"/>
          <w:numId w:val="2"/>
        </w:numPr>
        <w:spacing w:after="0" w:line="240" w:lineRule="auto"/>
      </w:pPr>
      <w:r>
        <w:t>CMA guidelines</w:t>
      </w:r>
    </w:p>
    <w:p w:rsidR="0017008A" w:rsidRDefault="0017008A" w:rsidP="0017008A">
      <w:pPr>
        <w:numPr>
          <w:ilvl w:val="0"/>
          <w:numId w:val="2"/>
        </w:numPr>
        <w:spacing w:after="0" w:line="240" w:lineRule="auto"/>
      </w:pPr>
      <w:r>
        <w:t>CFPC guidelines</w:t>
      </w:r>
    </w:p>
    <w:p w:rsidR="00193D8D" w:rsidRDefault="00193D8D"/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LTStd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CD5"/>
    <w:multiLevelType w:val="hybridMultilevel"/>
    <w:tmpl w:val="02E2E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26E0A"/>
    <w:multiLevelType w:val="hybridMultilevel"/>
    <w:tmpl w:val="3960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A0FD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8A"/>
    <w:rsid w:val="0017008A"/>
    <w:rsid w:val="00193D8D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8A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00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7008A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0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08A"/>
    <w:rPr>
      <w:rFonts w:eastAsiaTheme="minorHAnsi"/>
      <w:sz w:val="22"/>
      <w:szCs w:val="22"/>
      <w:lang w:val="en-CA"/>
    </w:rPr>
  </w:style>
  <w:style w:type="paragraph" w:styleId="Header">
    <w:name w:val="header"/>
    <w:basedOn w:val="Normal"/>
    <w:link w:val="HeaderChar"/>
    <w:unhideWhenUsed/>
    <w:rsid w:val="0017008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7008A"/>
    <w:rPr>
      <w:rFonts w:ascii="Cambria" w:eastAsia="Cambria" w:hAnsi="Cambria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00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008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8A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00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7008A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0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08A"/>
    <w:rPr>
      <w:rFonts w:eastAsiaTheme="minorHAnsi"/>
      <w:sz w:val="22"/>
      <w:szCs w:val="22"/>
      <w:lang w:val="en-CA"/>
    </w:rPr>
  </w:style>
  <w:style w:type="paragraph" w:styleId="Header">
    <w:name w:val="header"/>
    <w:basedOn w:val="Normal"/>
    <w:link w:val="HeaderChar"/>
    <w:unhideWhenUsed/>
    <w:rsid w:val="0017008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7008A"/>
    <w:rPr>
      <w:rFonts w:ascii="Cambria" w:eastAsia="Cambria" w:hAnsi="Cambria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00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00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4572</Characters>
  <Application>Microsoft Macintosh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2012-02-18T22:21:00Z</dcterms:created>
  <dcterms:modified xsi:type="dcterms:W3CDTF">2012-02-18T22:22:00Z</dcterms:modified>
</cp:coreProperties>
</file>