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58" w:rsidRDefault="003C1858" w:rsidP="003C1858">
      <w:pPr>
        <w:spacing w:after="720"/>
      </w:pPr>
      <w:bookmarkStart w:id="0" w:name="_Toc100823873"/>
      <w:bookmarkStart w:id="1" w:name="_Toc100823899"/>
      <w:r>
        <w:rPr>
          <w:noProof/>
          <w:lang w:eastAsia="en-US"/>
        </w:rPr>
        <mc:AlternateContent>
          <mc:Choice Requires="wps">
            <w:drawing>
              <wp:anchor distT="0" distB="0" distL="114300" distR="114300" simplePos="0" relativeHeight="251659264" behindDoc="0" locked="0" layoutInCell="1" allowOverlap="1">
                <wp:simplePos x="0" y="0"/>
                <wp:positionH relativeFrom="page">
                  <wp:posOffset>685800</wp:posOffset>
                </wp:positionH>
                <wp:positionV relativeFrom="page">
                  <wp:posOffset>1485900</wp:posOffset>
                </wp:positionV>
                <wp:extent cx="6400800" cy="12788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58" w:rsidRPr="00875141" w:rsidRDefault="003C1858" w:rsidP="003C1858">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Digital Tattoo: What’s Yours?</w:t>
                            </w:r>
                          </w:p>
                          <w:p w:rsidR="003C1858" w:rsidRPr="00875141" w:rsidRDefault="003C1858" w:rsidP="003C1858">
                            <w:pPr>
                              <w:pBdr>
                                <w:left w:val="single" w:sz="24" w:space="4" w:color="8DB3E2"/>
                                <w:bottom w:val="single" w:sz="8" w:space="6" w:color="365F91"/>
                              </w:pBdr>
                              <w:contextualSpacing/>
                              <w:rPr>
                                <w:rFonts w:ascii="Calibri" w:hAnsi="Calibri"/>
                                <w:noProof/>
                                <w:color w:val="365F91"/>
                                <w:sz w:val="36"/>
                                <w:szCs w:val="32"/>
                              </w:rPr>
                            </w:pPr>
                            <w:r>
                              <w:rPr>
                                <w:rFonts w:ascii="Calibri" w:hAnsi="Calibri"/>
                                <w:noProof/>
                                <w:color w:val="365F91"/>
                                <w:sz w:val="36"/>
                                <w:szCs w:val="32"/>
                              </w:rPr>
                              <w:t>A collaborative, digital media literacy project based at UBC</w:t>
                            </w:r>
                          </w:p>
                          <w:p w:rsidR="003C1858" w:rsidRPr="00875141" w:rsidRDefault="003C1858" w:rsidP="003C1858">
                            <w:pPr>
                              <w:pBdr>
                                <w:left w:val="single" w:sz="24" w:space="4" w:color="D99594"/>
                              </w:pBdr>
                              <w:spacing w:before="120" w:after="120"/>
                              <w:rPr>
                                <w:rFonts w:ascii="Calibri" w:hAnsi="Calibri"/>
                                <w:noProof/>
                                <w:color w:val="000000"/>
                                <w:sz w:val="28"/>
                              </w:rPr>
                            </w:pPr>
                            <w:r>
                              <w:rPr>
                                <w:rFonts w:ascii="Calibri" w:hAnsi="Calibri"/>
                                <w:noProof/>
                                <w:color w:val="000000"/>
                                <w:sz w:val="28"/>
                              </w:rPr>
                              <w:t>Cindy Underhill and Sheryl Adam for the Digital Tattoo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pt;margin-top:117pt;width:7in;height:10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" stroked="f">
                <v:textbox>
                  <w:txbxContent>
                    <w:p w:rsidR="003C1858" w:rsidRPr="00875141" w:rsidRDefault="003C1858" w:rsidP="003C1858">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Digital Tattoo: What’s Yours?</w:t>
                      </w:r>
                    </w:p>
                    <w:p w:rsidR="003C1858" w:rsidRPr="00875141" w:rsidRDefault="003C1858" w:rsidP="003C1858">
                      <w:pPr>
                        <w:pBdr>
                          <w:left w:val="single" w:sz="24" w:space="4" w:color="8DB3E2"/>
                          <w:bottom w:val="single" w:sz="8" w:space="6" w:color="365F91"/>
                        </w:pBdr>
                        <w:contextualSpacing/>
                        <w:rPr>
                          <w:rFonts w:ascii="Calibri" w:hAnsi="Calibri"/>
                          <w:noProof/>
                          <w:color w:val="365F91"/>
                          <w:sz w:val="36"/>
                          <w:szCs w:val="32"/>
                        </w:rPr>
                      </w:pPr>
                      <w:r>
                        <w:rPr>
                          <w:rFonts w:ascii="Calibri" w:hAnsi="Calibri"/>
                          <w:noProof/>
                          <w:color w:val="365F91"/>
                          <w:sz w:val="36"/>
                          <w:szCs w:val="32"/>
                        </w:rPr>
                        <w:t>A collaborative, digital media literacy project based at UBC</w:t>
                      </w:r>
                    </w:p>
                    <w:p w:rsidR="003C1858" w:rsidRPr="00875141" w:rsidRDefault="003C1858" w:rsidP="003C1858">
                      <w:pPr>
                        <w:pBdr>
                          <w:left w:val="single" w:sz="24" w:space="4" w:color="D99594"/>
                        </w:pBdr>
                        <w:spacing w:before="120" w:after="120"/>
                        <w:rPr>
                          <w:rFonts w:ascii="Calibri" w:hAnsi="Calibri"/>
                          <w:noProof/>
                          <w:color w:val="000000"/>
                          <w:sz w:val="28"/>
                        </w:rPr>
                      </w:pPr>
                      <w:r>
                        <w:rPr>
                          <w:rFonts w:ascii="Calibri" w:hAnsi="Calibri"/>
                          <w:noProof/>
                          <w:color w:val="000000"/>
                          <w:sz w:val="28"/>
                        </w:rPr>
                        <w:t>Cindy Underhill and Sheryl Adam for the Digital Tattoo Advisory Committee</w:t>
                      </w:r>
                    </w:p>
                  </w:txbxContent>
                </v:textbox>
                <w10:wrap anchorx="page" anchory="page"/>
              </v:shape>
            </w:pict>
          </mc:Fallback>
        </mc:AlternateContent>
      </w:r>
    </w:p>
    <w:p w:rsidR="003C1858" w:rsidRDefault="003C1858" w:rsidP="003C1858">
      <w:pPr>
        <w:spacing w:after="720"/>
        <w:rPr>
          <w:rFonts w:ascii="Arial Narrow" w:hAnsi="Arial Narrow"/>
          <w:color w:val="000000"/>
          <w:sz w:val="22"/>
        </w:rPr>
      </w:pPr>
      <w:r>
        <w:rPr>
          <w:noProof/>
          <w:lang w:eastAsia="en-US"/>
        </w:rPr>
        <mc:AlternateContent>
          <mc:Choice Requires="wps">
            <w:drawing>
              <wp:anchor distT="0" distB="0" distL="114300" distR="114300" simplePos="0" relativeHeight="251660288" behindDoc="0" locked="0" layoutInCell="1" allowOverlap="1">
                <wp:simplePos x="0" y="0"/>
                <wp:positionH relativeFrom="page">
                  <wp:posOffset>685800</wp:posOffset>
                </wp:positionH>
                <wp:positionV relativeFrom="page">
                  <wp:posOffset>5943600</wp:posOffset>
                </wp:positionV>
                <wp:extent cx="6398895" cy="11430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58" w:rsidRPr="00875141" w:rsidRDefault="003C1858" w:rsidP="003C1858">
                            <w:pPr>
                              <w:pBdr>
                                <w:left w:val="single" w:sz="24" w:space="4" w:color="8DB3E2"/>
                              </w:pBdr>
                              <w:spacing w:after="120"/>
                              <w:rPr>
                                <w:rFonts w:ascii="Calibri" w:hAnsi="Calibri"/>
                                <w:b/>
                                <w:caps/>
                                <w:color w:val="365F91"/>
                                <w:sz w:val="28"/>
                                <w:szCs w:val="20"/>
                              </w:rPr>
                            </w:pPr>
                            <w:r w:rsidRPr="00875141">
                              <w:rPr>
                                <w:rFonts w:ascii="Calibri" w:hAnsi="Calibri"/>
                                <w:b/>
                                <w:caps/>
                                <w:color w:val="365F91"/>
                                <w:sz w:val="28"/>
                                <w:szCs w:val="20"/>
                              </w:rPr>
                              <w:t>Abstract</w:t>
                            </w:r>
                          </w:p>
                          <w:p w:rsidR="003C1858" w:rsidRDefault="003C1858" w:rsidP="003C1858">
                            <w:pPr>
                              <w:rPr>
                                <w:rFonts w:ascii="Arial Narrow" w:hAnsi="Arial Narrow"/>
                                <w:color w:val="000000"/>
                                <w:sz w:val="22"/>
                                <w:szCs w:val="22"/>
                              </w:rPr>
                            </w:pPr>
                            <w:r>
                              <w:rPr>
                                <w:rFonts w:ascii="Arial Narrow" w:hAnsi="Arial Narrow"/>
                                <w:color w:val="000000"/>
                                <w:sz w:val="22"/>
                              </w:rPr>
                              <w:t xml:space="preserve">The Digital Tattoo Project </w:t>
                            </w:r>
                            <w:r w:rsidRPr="00B3797A">
                              <w:rPr>
                                <w:rFonts w:ascii="Arial Narrow" w:hAnsi="Arial Narrow"/>
                                <w:color w:val="000000"/>
                                <w:sz w:val="22"/>
                                <w:szCs w:val="20"/>
                              </w:rPr>
                              <w:t>provide</w:t>
                            </w:r>
                            <w:r>
                              <w:rPr>
                                <w:rFonts w:ascii="Arial Narrow" w:hAnsi="Arial Narrow"/>
                                <w:color w:val="000000"/>
                                <w:sz w:val="22"/>
                                <w:szCs w:val="20"/>
                              </w:rPr>
                              <w:t>s</w:t>
                            </w:r>
                            <w:r w:rsidRPr="00B3797A">
                              <w:rPr>
                                <w:rFonts w:ascii="Arial Narrow" w:hAnsi="Arial Narrow"/>
                                <w:color w:val="000000"/>
                                <w:sz w:val="22"/>
                                <w:szCs w:val="20"/>
                              </w:rPr>
                              <w:t xml:space="preserve"> a broad</w:t>
                            </w:r>
                            <w:r w:rsidRPr="00B3797A">
                              <w:rPr>
                                <w:rFonts w:ascii="Arial Narrow" w:hAnsi="Arial Narrow"/>
                                <w:color w:val="000000"/>
                                <w:sz w:val="22"/>
                                <w:szCs w:val="22"/>
                              </w:rPr>
                              <w:t xml:space="preserve"> and flexible program for educating students about their rights and responsibilities around the creation and consumption of digital information.</w:t>
                            </w:r>
                            <w:r>
                              <w:rPr>
                                <w:rFonts w:ascii="Arial Narrow" w:hAnsi="Arial Narrow"/>
                                <w:color w:val="000000"/>
                                <w:sz w:val="22"/>
                                <w:szCs w:val="22"/>
                              </w:rPr>
                              <w:t xml:space="preserve">  The project involves 2 main components:</w:t>
                            </w:r>
                          </w:p>
                          <w:p w:rsidR="003C1858" w:rsidRDefault="003C1858" w:rsidP="003C1858">
                            <w:pPr>
                              <w:numPr>
                                <w:ilvl w:val="0"/>
                                <w:numId w:val="4"/>
                              </w:numPr>
                              <w:rPr>
                                <w:rFonts w:ascii="Arial Narrow" w:hAnsi="Arial Narrow"/>
                                <w:color w:val="000000"/>
                                <w:sz w:val="22"/>
                                <w:szCs w:val="22"/>
                              </w:rPr>
                            </w:pPr>
                            <w:r>
                              <w:rPr>
                                <w:rFonts w:ascii="Arial Narrow" w:hAnsi="Arial Narrow"/>
                                <w:color w:val="000000"/>
                                <w:sz w:val="22"/>
                                <w:szCs w:val="22"/>
                              </w:rPr>
                              <w:t>A blog based tutorial/ resource site</w:t>
                            </w:r>
                          </w:p>
                          <w:p w:rsidR="003C1858" w:rsidRDefault="003C1858" w:rsidP="003C1858">
                            <w:pPr>
                              <w:numPr>
                                <w:ilvl w:val="0"/>
                                <w:numId w:val="4"/>
                              </w:numPr>
                              <w:rPr>
                                <w:rFonts w:ascii="Arial Narrow" w:hAnsi="Arial Narrow"/>
                                <w:color w:val="000000"/>
                                <w:sz w:val="22"/>
                                <w:szCs w:val="22"/>
                              </w:rPr>
                            </w:pPr>
                            <w:r>
                              <w:rPr>
                                <w:rFonts w:ascii="Arial Narrow" w:hAnsi="Arial Narrow"/>
                                <w:color w:val="000000"/>
                                <w:sz w:val="22"/>
                                <w:szCs w:val="22"/>
                              </w:rPr>
                              <w:t xml:space="preserve">Support materials and resources for the delivery of </w:t>
                            </w:r>
                            <w:proofErr w:type="gramStart"/>
                            <w:r>
                              <w:rPr>
                                <w:rFonts w:ascii="Arial Narrow" w:hAnsi="Arial Narrow"/>
                                <w:color w:val="000000"/>
                                <w:sz w:val="22"/>
                                <w:szCs w:val="22"/>
                              </w:rPr>
                              <w:t>face to face</w:t>
                            </w:r>
                            <w:proofErr w:type="gramEnd"/>
                            <w:r>
                              <w:rPr>
                                <w:rFonts w:ascii="Arial Narrow" w:hAnsi="Arial Narrow"/>
                                <w:color w:val="000000"/>
                                <w:sz w:val="22"/>
                                <w:szCs w:val="22"/>
                              </w:rPr>
                              <w:t xml:space="preserve"> workshops and seminars related to digital literacy issues.</w:t>
                            </w:r>
                          </w:p>
                          <w:p w:rsidR="003C1858" w:rsidRPr="00875141" w:rsidRDefault="003C1858" w:rsidP="003C1858">
                            <w:pPr>
                              <w:pBdr>
                                <w:left w:val="single" w:sz="24" w:space="4" w:color="8DB3E2"/>
                              </w:pBdr>
                              <w:contextualSpacing/>
                              <w:rPr>
                                <w:rFonts w:ascii="Calibri" w:hAnsi="Calibri"/>
                                <w:color w:val="000000"/>
                                <w:sz w:val="2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468pt;width:503.8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" stroked="f">
                <v:textbox>
                  <w:txbxContent>
                    <w:p w:rsidR="003C1858" w:rsidRPr="00875141" w:rsidRDefault="003C1858" w:rsidP="003C1858">
                      <w:pPr>
                        <w:pBdr>
                          <w:left w:val="single" w:sz="24" w:space="4" w:color="8DB3E2"/>
                        </w:pBdr>
                        <w:spacing w:after="120"/>
                        <w:rPr>
                          <w:rFonts w:ascii="Calibri" w:hAnsi="Calibri"/>
                          <w:b/>
                          <w:caps/>
                          <w:color w:val="365F91"/>
                          <w:sz w:val="28"/>
                          <w:szCs w:val="20"/>
                        </w:rPr>
                      </w:pPr>
                      <w:r w:rsidRPr="00875141">
                        <w:rPr>
                          <w:rFonts w:ascii="Calibri" w:hAnsi="Calibri"/>
                          <w:b/>
                          <w:caps/>
                          <w:color w:val="365F91"/>
                          <w:sz w:val="28"/>
                          <w:szCs w:val="20"/>
                        </w:rPr>
                        <w:t>Abstract</w:t>
                      </w:r>
                    </w:p>
                    <w:p w:rsidR="003C1858" w:rsidRDefault="003C1858" w:rsidP="003C1858">
                      <w:pPr>
                        <w:rPr>
                          <w:rFonts w:ascii="Arial Narrow" w:hAnsi="Arial Narrow"/>
                          <w:color w:val="000000"/>
                          <w:sz w:val="22"/>
                          <w:szCs w:val="22"/>
                        </w:rPr>
                      </w:pPr>
                      <w:r>
                        <w:rPr>
                          <w:rFonts w:ascii="Arial Narrow" w:hAnsi="Arial Narrow"/>
                          <w:color w:val="000000"/>
                          <w:sz w:val="22"/>
                        </w:rPr>
                        <w:t xml:space="preserve">The Digital Tattoo Project </w:t>
                      </w:r>
                      <w:r w:rsidRPr="00B3797A">
                        <w:rPr>
                          <w:rFonts w:ascii="Arial Narrow" w:hAnsi="Arial Narrow"/>
                          <w:color w:val="000000"/>
                          <w:sz w:val="22"/>
                          <w:szCs w:val="20"/>
                        </w:rPr>
                        <w:t>provide</w:t>
                      </w:r>
                      <w:r>
                        <w:rPr>
                          <w:rFonts w:ascii="Arial Narrow" w:hAnsi="Arial Narrow"/>
                          <w:color w:val="000000"/>
                          <w:sz w:val="22"/>
                          <w:szCs w:val="20"/>
                        </w:rPr>
                        <w:t>s</w:t>
                      </w:r>
                      <w:r w:rsidRPr="00B3797A">
                        <w:rPr>
                          <w:rFonts w:ascii="Arial Narrow" w:hAnsi="Arial Narrow"/>
                          <w:color w:val="000000"/>
                          <w:sz w:val="22"/>
                          <w:szCs w:val="20"/>
                        </w:rPr>
                        <w:t xml:space="preserve"> a broad</w:t>
                      </w:r>
                      <w:r w:rsidRPr="00B3797A">
                        <w:rPr>
                          <w:rFonts w:ascii="Arial Narrow" w:hAnsi="Arial Narrow"/>
                          <w:color w:val="000000"/>
                          <w:sz w:val="22"/>
                          <w:szCs w:val="22"/>
                        </w:rPr>
                        <w:t xml:space="preserve"> and flexible program for educating students about their rights and responsibilities around the creation and consumption of digital information.</w:t>
                      </w:r>
                      <w:r>
                        <w:rPr>
                          <w:rFonts w:ascii="Arial Narrow" w:hAnsi="Arial Narrow"/>
                          <w:color w:val="000000"/>
                          <w:sz w:val="22"/>
                          <w:szCs w:val="22"/>
                        </w:rPr>
                        <w:t xml:space="preserve">  The project involves 2 main components:</w:t>
                      </w:r>
                    </w:p>
                    <w:p w:rsidR="003C1858" w:rsidRDefault="003C1858" w:rsidP="003C1858">
                      <w:pPr>
                        <w:numPr>
                          <w:ilvl w:val="0"/>
                          <w:numId w:val="4"/>
                        </w:numPr>
                        <w:rPr>
                          <w:rFonts w:ascii="Arial Narrow" w:hAnsi="Arial Narrow"/>
                          <w:color w:val="000000"/>
                          <w:sz w:val="22"/>
                          <w:szCs w:val="22"/>
                        </w:rPr>
                      </w:pPr>
                      <w:r>
                        <w:rPr>
                          <w:rFonts w:ascii="Arial Narrow" w:hAnsi="Arial Narrow"/>
                          <w:color w:val="000000"/>
                          <w:sz w:val="22"/>
                          <w:szCs w:val="22"/>
                        </w:rPr>
                        <w:t>A blog based tutorial/ resource site</w:t>
                      </w:r>
                    </w:p>
                    <w:p w:rsidR="003C1858" w:rsidRDefault="003C1858" w:rsidP="003C1858">
                      <w:pPr>
                        <w:numPr>
                          <w:ilvl w:val="0"/>
                          <w:numId w:val="4"/>
                        </w:numPr>
                        <w:rPr>
                          <w:rFonts w:ascii="Arial Narrow" w:hAnsi="Arial Narrow"/>
                          <w:color w:val="000000"/>
                          <w:sz w:val="22"/>
                          <w:szCs w:val="22"/>
                        </w:rPr>
                      </w:pPr>
                      <w:r>
                        <w:rPr>
                          <w:rFonts w:ascii="Arial Narrow" w:hAnsi="Arial Narrow"/>
                          <w:color w:val="000000"/>
                          <w:sz w:val="22"/>
                          <w:szCs w:val="22"/>
                        </w:rPr>
                        <w:t xml:space="preserve">Support materials and resources for the delivery of </w:t>
                      </w:r>
                      <w:proofErr w:type="gramStart"/>
                      <w:r>
                        <w:rPr>
                          <w:rFonts w:ascii="Arial Narrow" w:hAnsi="Arial Narrow"/>
                          <w:color w:val="000000"/>
                          <w:sz w:val="22"/>
                          <w:szCs w:val="22"/>
                        </w:rPr>
                        <w:t>face to face</w:t>
                      </w:r>
                      <w:proofErr w:type="gramEnd"/>
                      <w:r>
                        <w:rPr>
                          <w:rFonts w:ascii="Arial Narrow" w:hAnsi="Arial Narrow"/>
                          <w:color w:val="000000"/>
                          <w:sz w:val="22"/>
                          <w:szCs w:val="22"/>
                        </w:rPr>
                        <w:t xml:space="preserve"> workshops and seminars related to digital literacy issues.</w:t>
                      </w:r>
                    </w:p>
                    <w:p w:rsidR="003C1858" w:rsidRPr="00875141" w:rsidRDefault="003C1858" w:rsidP="003C1858">
                      <w:pPr>
                        <w:pBdr>
                          <w:left w:val="single" w:sz="24" w:space="4" w:color="8DB3E2"/>
                        </w:pBdr>
                        <w:contextualSpacing/>
                        <w:rPr>
                          <w:rFonts w:ascii="Calibri" w:hAnsi="Calibri"/>
                          <w:color w:val="000000"/>
                          <w:sz w:val="28"/>
                          <w:szCs w:val="22"/>
                        </w:rPr>
                      </w:pPr>
                    </w:p>
                  </w:txbxContent>
                </v:textbox>
                <w10:wrap anchorx="page" anchory="page"/>
              </v:shape>
            </w:pict>
          </mc:Fallback>
        </mc:AlternateContent>
      </w:r>
      <w:r>
        <w:rPr>
          <w:rFonts w:ascii="Arial Narrow" w:hAnsi="Arial Narrow"/>
          <w:color w:val="000000"/>
          <w:sz w:val="22"/>
        </w:rPr>
        <w:br w:type="page"/>
      </w:r>
      <w:bookmarkEnd w:id="0"/>
      <w:bookmarkEnd w:id="1"/>
    </w:p>
    <w:p w:rsidR="003C1858" w:rsidRDefault="003C1858" w:rsidP="003C1858">
      <w:pPr>
        <w:pStyle w:val="TOCHeading"/>
      </w:pPr>
      <w:r>
        <w:lastRenderedPageBreak/>
        <w:t>Table of Contents</w:t>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r>
        <w:rPr>
          <w:noProof/>
        </w:rPr>
        <w:t>Project Summary</w:t>
      </w:r>
      <w:r>
        <w:rPr>
          <w:noProof/>
        </w:rPr>
        <w:tab/>
      </w:r>
      <w:r>
        <w:rPr>
          <w:noProof/>
        </w:rPr>
        <w:fldChar w:fldCharType="begin"/>
      </w:r>
      <w:r>
        <w:rPr>
          <w:noProof/>
        </w:rPr>
        <w:instrText xml:space="preserve"> PAGEREF _Toc221090879 \h </w:instrText>
      </w:r>
      <w:r>
        <w:rPr>
          <w:noProof/>
        </w:rPr>
      </w:r>
      <w:r>
        <w:rPr>
          <w:noProof/>
        </w:rPr>
        <w:fldChar w:fldCharType="separate"/>
      </w:r>
      <w:r>
        <w:rPr>
          <w:noProof/>
        </w:rPr>
        <w:t>2</w:t>
      </w:r>
      <w:r>
        <w:rPr>
          <w:noProof/>
        </w:rPr>
        <w:fldChar w:fldCharType="end"/>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rPr>
          <w:noProof/>
        </w:rPr>
        <w:t>Rationale</w:t>
      </w:r>
      <w:r>
        <w:rPr>
          <w:noProof/>
        </w:rPr>
        <w:tab/>
      </w:r>
      <w:r>
        <w:rPr>
          <w:noProof/>
        </w:rPr>
        <w:fldChar w:fldCharType="begin"/>
      </w:r>
      <w:r>
        <w:rPr>
          <w:noProof/>
        </w:rPr>
        <w:instrText xml:space="preserve"> PAGEREF _Toc221090880 \h </w:instrText>
      </w:r>
      <w:r>
        <w:rPr>
          <w:noProof/>
        </w:rPr>
      </w:r>
      <w:r>
        <w:rPr>
          <w:noProof/>
        </w:rPr>
        <w:fldChar w:fldCharType="separate"/>
      </w:r>
      <w:r>
        <w:rPr>
          <w:noProof/>
        </w:rPr>
        <w:t>2</w:t>
      </w:r>
      <w:r>
        <w:rPr>
          <w:noProof/>
        </w:rPr>
        <w:fldChar w:fldCharType="end"/>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rPr>
          <w:noProof/>
        </w:rPr>
        <w:t>Broader Context</w:t>
      </w:r>
      <w:r>
        <w:rPr>
          <w:noProof/>
        </w:rPr>
        <w:tab/>
      </w:r>
      <w:r>
        <w:rPr>
          <w:noProof/>
        </w:rPr>
        <w:fldChar w:fldCharType="begin"/>
      </w:r>
      <w:r>
        <w:rPr>
          <w:noProof/>
        </w:rPr>
        <w:instrText xml:space="preserve"> PAGEREF _Toc221090881 \h </w:instrText>
      </w:r>
      <w:r>
        <w:rPr>
          <w:noProof/>
        </w:rPr>
      </w:r>
      <w:r>
        <w:rPr>
          <w:noProof/>
        </w:rPr>
        <w:fldChar w:fldCharType="separate"/>
      </w:r>
      <w:r>
        <w:rPr>
          <w:noProof/>
        </w:rPr>
        <w:t>3</w:t>
      </w:r>
      <w:r>
        <w:rPr>
          <w:noProof/>
        </w:rPr>
        <w:fldChar w:fldCharType="end"/>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rPr>
          <w:noProof/>
        </w:rPr>
        <w:t>Project Goals</w:t>
      </w:r>
      <w:r>
        <w:rPr>
          <w:noProof/>
        </w:rPr>
        <w:tab/>
      </w:r>
      <w:r>
        <w:rPr>
          <w:noProof/>
        </w:rPr>
        <w:fldChar w:fldCharType="begin"/>
      </w:r>
      <w:r>
        <w:rPr>
          <w:noProof/>
        </w:rPr>
        <w:instrText xml:space="preserve"> PAGEREF _Toc221090882 \h </w:instrText>
      </w:r>
      <w:r>
        <w:rPr>
          <w:noProof/>
        </w:rPr>
      </w:r>
      <w:r>
        <w:rPr>
          <w:noProof/>
        </w:rPr>
        <w:fldChar w:fldCharType="separate"/>
      </w:r>
      <w:r>
        <w:rPr>
          <w:noProof/>
        </w:rPr>
        <w:t>4</w:t>
      </w:r>
      <w:r>
        <w:rPr>
          <w:noProof/>
        </w:rPr>
        <w:fldChar w:fldCharType="end"/>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rPr>
          <w:noProof/>
        </w:rPr>
        <w:t>Project Phases/Intended Outcomes</w:t>
      </w:r>
      <w:r>
        <w:rPr>
          <w:noProof/>
        </w:rPr>
        <w:tab/>
      </w:r>
      <w:r>
        <w:rPr>
          <w:noProof/>
        </w:rPr>
        <w:fldChar w:fldCharType="begin"/>
      </w:r>
      <w:r>
        <w:rPr>
          <w:noProof/>
        </w:rPr>
        <w:instrText xml:space="preserve"> PAGEREF _Toc221090883 \h </w:instrText>
      </w:r>
      <w:r>
        <w:rPr>
          <w:noProof/>
        </w:rPr>
      </w:r>
      <w:r>
        <w:rPr>
          <w:noProof/>
        </w:rPr>
        <w:fldChar w:fldCharType="separate"/>
      </w:r>
      <w:r>
        <w:rPr>
          <w:noProof/>
        </w:rPr>
        <w:t>4</w:t>
      </w:r>
      <w:r>
        <w:rPr>
          <w:noProof/>
        </w:rPr>
        <w:fldChar w:fldCharType="end"/>
      </w:r>
    </w:p>
    <w:p w:rsidR="003C1858" w:rsidRDefault="003C1858">
      <w:pPr>
        <w:pStyle w:val="TOC3"/>
        <w:tabs>
          <w:tab w:val="left" w:pos="4133"/>
          <w:tab w:val="right" w:leader="dot" w:pos="8630"/>
        </w:tabs>
        <w:rPr>
          <w:rFonts w:asciiTheme="minorHAnsi" w:eastAsiaTheme="minorEastAsia" w:hAnsiTheme="minorHAnsi" w:cstheme="minorBidi"/>
          <w:i w:val="0"/>
          <w:noProof/>
          <w:sz w:val="24"/>
          <w:szCs w:val="24"/>
          <w:lang w:eastAsia="ja-JP"/>
        </w:rPr>
      </w:pPr>
      <w:r>
        <w:rPr>
          <w:noProof/>
        </w:rPr>
        <w:t xml:space="preserve">Phase One: April 1, 2008 – April 1, 2009 </w:t>
      </w:r>
      <w:r>
        <w:rPr>
          <w:rFonts w:asciiTheme="minorHAnsi" w:eastAsiaTheme="minorEastAsia" w:hAnsiTheme="minorHAnsi" w:cstheme="minorBidi"/>
          <w:i w:val="0"/>
          <w:noProof/>
          <w:sz w:val="24"/>
          <w:szCs w:val="24"/>
          <w:lang w:eastAsia="ja-JP"/>
        </w:rPr>
        <w:tab/>
      </w:r>
      <w:r>
        <w:rPr>
          <w:noProof/>
        </w:rPr>
        <w:t xml:space="preserve"> Status: Complete</w:t>
      </w:r>
      <w:r>
        <w:rPr>
          <w:noProof/>
        </w:rPr>
        <w:tab/>
      </w:r>
      <w:r>
        <w:rPr>
          <w:noProof/>
        </w:rPr>
        <w:fldChar w:fldCharType="begin"/>
      </w:r>
      <w:r>
        <w:rPr>
          <w:noProof/>
        </w:rPr>
        <w:instrText xml:space="preserve"> PAGEREF _Toc221090884 \h </w:instrText>
      </w:r>
      <w:r>
        <w:rPr>
          <w:noProof/>
        </w:rPr>
      </w:r>
      <w:r>
        <w:rPr>
          <w:noProof/>
        </w:rPr>
        <w:fldChar w:fldCharType="separate"/>
      </w:r>
      <w:r>
        <w:rPr>
          <w:noProof/>
        </w:rPr>
        <w:t>4</w:t>
      </w:r>
      <w:r>
        <w:rPr>
          <w:noProof/>
        </w:rPr>
        <w:fldChar w:fldCharType="end"/>
      </w:r>
    </w:p>
    <w:p w:rsidR="003C1858" w:rsidRDefault="003C1858">
      <w:pPr>
        <w:pStyle w:val="TOC3"/>
        <w:tabs>
          <w:tab w:val="left" w:pos="4176"/>
          <w:tab w:val="right" w:leader="dot" w:pos="8630"/>
        </w:tabs>
        <w:rPr>
          <w:rFonts w:asciiTheme="minorHAnsi" w:eastAsiaTheme="minorEastAsia" w:hAnsiTheme="minorHAnsi" w:cstheme="minorBidi"/>
          <w:i w:val="0"/>
          <w:noProof/>
          <w:sz w:val="24"/>
          <w:szCs w:val="24"/>
          <w:lang w:eastAsia="ja-JP"/>
        </w:rPr>
      </w:pPr>
      <w:r>
        <w:rPr>
          <w:noProof/>
        </w:rPr>
        <w:t xml:space="preserve">Phase Two: April 1, 2009 – April 1, 2010 </w:t>
      </w:r>
      <w:r>
        <w:rPr>
          <w:rFonts w:asciiTheme="minorHAnsi" w:eastAsiaTheme="minorEastAsia" w:hAnsiTheme="minorHAnsi" w:cstheme="minorBidi"/>
          <w:i w:val="0"/>
          <w:noProof/>
          <w:sz w:val="24"/>
          <w:szCs w:val="24"/>
          <w:lang w:eastAsia="ja-JP"/>
        </w:rPr>
        <w:tab/>
      </w:r>
      <w:r>
        <w:rPr>
          <w:noProof/>
        </w:rPr>
        <w:t xml:space="preserve"> Status: Proposed</w:t>
      </w:r>
      <w:r>
        <w:rPr>
          <w:noProof/>
        </w:rPr>
        <w:tab/>
      </w:r>
      <w:r>
        <w:rPr>
          <w:noProof/>
        </w:rPr>
        <w:fldChar w:fldCharType="begin"/>
      </w:r>
      <w:r>
        <w:rPr>
          <w:noProof/>
        </w:rPr>
        <w:instrText xml:space="preserve"> PAGEREF _Toc221090885 \h </w:instrText>
      </w:r>
      <w:r>
        <w:rPr>
          <w:noProof/>
        </w:rPr>
      </w:r>
      <w:r>
        <w:rPr>
          <w:noProof/>
        </w:rPr>
        <w:fldChar w:fldCharType="separate"/>
      </w:r>
      <w:r>
        <w:rPr>
          <w:noProof/>
        </w:rPr>
        <w:t>5</w:t>
      </w:r>
      <w:r>
        <w:rPr>
          <w:noProof/>
        </w:rPr>
        <w:fldChar w:fldCharType="end"/>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rPr>
          <w:noProof/>
        </w:rPr>
        <w:t>Project Connections</w:t>
      </w:r>
      <w:r>
        <w:rPr>
          <w:noProof/>
        </w:rPr>
        <w:tab/>
      </w:r>
      <w:r>
        <w:rPr>
          <w:noProof/>
        </w:rPr>
        <w:fldChar w:fldCharType="begin"/>
      </w:r>
      <w:r>
        <w:rPr>
          <w:noProof/>
        </w:rPr>
        <w:instrText xml:space="preserve"> PAGEREF _Toc221090886 \h </w:instrText>
      </w:r>
      <w:r>
        <w:rPr>
          <w:noProof/>
        </w:rPr>
      </w:r>
      <w:r>
        <w:rPr>
          <w:noProof/>
        </w:rPr>
        <w:fldChar w:fldCharType="separate"/>
      </w:r>
      <w:r>
        <w:rPr>
          <w:noProof/>
        </w:rPr>
        <w:t>6</w:t>
      </w:r>
      <w:r>
        <w:rPr>
          <w:noProof/>
        </w:rPr>
        <w:fldChar w:fldCharType="end"/>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rsidRPr="00DF7AB2">
        <w:rPr>
          <w:noProof/>
          <w:lang w:val="en-CA"/>
        </w:rPr>
        <w:t>Project Stakeholders</w:t>
      </w:r>
      <w:r>
        <w:rPr>
          <w:noProof/>
        </w:rPr>
        <w:tab/>
      </w:r>
      <w:r>
        <w:rPr>
          <w:noProof/>
        </w:rPr>
        <w:fldChar w:fldCharType="begin"/>
      </w:r>
      <w:r>
        <w:rPr>
          <w:noProof/>
        </w:rPr>
        <w:instrText xml:space="preserve"> PAGEREF _Toc221090887 \h </w:instrText>
      </w:r>
      <w:r>
        <w:rPr>
          <w:noProof/>
        </w:rPr>
      </w:r>
      <w:r>
        <w:rPr>
          <w:noProof/>
        </w:rPr>
        <w:fldChar w:fldCharType="separate"/>
      </w:r>
      <w:r>
        <w:rPr>
          <w:noProof/>
        </w:rPr>
        <w:t>6</w:t>
      </w:r>
      <w:r>
        <w:rPr>
          <w:noProof/>
        </w:rPr>
        <w:fldChar w:fldCharType="end"/>
      </w:r>
    </w:p>
    <w:p w:rsidR="003C1858" w:rsidRDefault="003C1858">
      <w:pPr>
        <w:pStyle w:val="TOC2"/>
        <w:tabs>
          <w:tab w:val="right" w:leader="dot" w:pos="8630"/>
        </w:tabs>
        <w:rPr>
          <w:rFonts w:asciiTheme="minorHAnsi" w:eastAsiaTheme="minorEastAsia" w:hAnsiTheme="minorHAnsi" w:cstheme="minorBidi"/>
          <w:noProof/>
          <w:sz w:val="24"/>
          <w:szCs w:val="24"/>
          <w:lang w:eastAsia="ja-JP"/>
        </w:rPr>
      </w:pPr>
      <w:r w:rsidRPr="00DF7AB2">
        <w:rPr>
          <w:noProof/>
          <w:lang w:val="en-CA"/>
        </w:rPr>
        <w:t>Budget</w:t>
      </w:r>
      <w:r>
        <w:rPr>
          <w:noProof/>
        </w:rPr>
        <w:tab/>
      </w:r>
      <w:r>
        <w:rPr>
          <w:noProof/>
        </w:rPr>
        <w:fldChar w:fldCharType="begin"/>
      </w:r>
      <w:r>
        <w:rPr>
          <w:noProof/>
        </w:rPr>
        <w:instrText xml:space="preserve"> PAGEREF _Toc221090888 \h </w:instrText>
      </w:r>
      <w:r>
        <w:rPr>
          <w:noProof/>
        </w:rPr>
      </w:r>
      <w:r>
        <w:rPr>
          <w:noProof/>
        </w:rPr>
        <w:fldChar w:fldCharType="separate"/>
      </w:r>
      <w:r>
        <w:rPr>
          <w:noProof/>
        </w:rPr>
        <w:t>7</w:t>
      </w:r>
      <w:r>
        <w:rPr>
          <w:noProof/>
        </w:rPr>
        <w:fldChar w:fldCharType="end"/>
      </w:r>
    </w:p>
    <w:p w:rsidR="003C1858" w:rsidRDefault="003C1858" w:rsidP="003C1858">
      <w:r>
        <w:fldChar w:fldCharType="end"/>
      </w:r>
    </w:p>
    <w:p w:rsidR="003C1858" w:rsidRDefault="003C1858" w:rsidP="003C1858">
      <w:pPr>
        <w:spacing w:after="720"/>
        <w:rPr>
          <w:rFonts w:ascii="Arial Narrow" w:hAnsi="Arial Narrow"/>
          <w:color w:val="000000"/>
          <w:sz w:val="22"/>
        </w:rPr>
      </w:pPr>
    </w:p>
    <w:p w:rsidR="003C1858" w:rsidRPr="008024EF" w:rsidRDefault="003C1858" w:rsidP="003C1858">
      <w:pPr>
        <w:pStyle w:val="Heading2"/>
      </w:pPr>
      <w:bookmarkStart w:id="2" w:name="_Toc100823875"/>
      <w:bookmarkStart w:id="3" w:name="_Toc100823901"/>
      <w:bookmarkStart w:id="4" w:name="_Toc221090879"/>
      <w:r w:rsidRPr="008024EF">
        <w:t>Project Summary</w:t>
      </w:r>
      <w:bookmarkEnd w:id="2"/>
      <w:bookmarkEnd w:id="3"/>
      <w:bookmarkEnd w:id="4"/>
    </w:p>
    <w:p w:rsidR="003C1858" w:rsidRDefault="003C1858" w:rsidP="003C1858">
      <w:pPr>
        <w:rPr>
          <w:rFonts w:ascii="Arial Narrow" w:hAnsi="Arial Narrow"/>
          <w:color w:val="000000"/>
          <w:sz w:val="22"/>
          <w:szCs w:val="22"/>
        </w:rPr>
      </w:pPr>
      <w:r>
        <w:rPr>
          <w:rFonts w:ascii="Arial Narrow" w:hAnsi="Arial Narrow"/>
          <w:color w:val="000000"/>
          <w:sz w:val="22"/>
        </w:rPr>
        <w:t xml:space="preserve">The Digital Tattoo Project </w:t>
      </w:r>
      <w:r w:rsidRPr="00B3797A">
        <w:rPr>
          <w:rFonts w:ascii="Arial Narrow" w:hAnsi="Arial Narrow"/>
          <w:color w:val="000000"/>
          <w:sz w:val="22"/>
          <w:szCs w:val="20"/>
        </w:rPr>
        <w:t>provide</w:t>
      </w:r>
      <w:r>
        <w:rPr>
          <w:rFonts w:ascii="Arial Narrow" w:hAnsi="Arial Narrow"/>
          <w:color w:val="000000"/>
          <w:sz w:val="22"/>
          <w:szCs w:val="20"/>
        </w:rPr>
        <w:t>s</w:t>
      </w:r>
      <w:r w:rsidRPr="00B3797A">
        <w:rPr>
          <w:rFonts w:ascii="Arial Narrow" w:hAnsi="Arial Narrow"/>
          <w:color w:val="000000"/>
          <w:sz w:val="22"/>
          <w:szCs w:val="20"/>
        </w:rPr>
        <w:t xml:space="preserve"> a broad</w:t>
      </w:r>
      <w:r w:rsidRPr="00B3797A">
        <w:rPr>
          <w:rFonts w:ascii="Arial Narrow" w:hAnsi="Arial Narrow"/>
          <w:color w:val="000000"/>
          <w:sz w:val="22"/>
          <w:szCs w:val="22"/>
        </w:rPr>
        <w:t xml:space="preserve"> and flexible program for educating students about their rights and responsibilities around the creation and consumption of digital information.</w:t>
      </w:r>
      <w:r>
        <w:rPr>
          <w:rFonts w:ascii="Arial Narrow" w:hAnsi="Arial Narrow"/>
          <w:color w:val="000000"/>
          <w:sz w:val="22"/>
          <w:szCs w:val="22"/>
        </w:rPr>
        <w:t xml:space="preserve">  The project involves 2 main components:</w:t>
      </w:r>
    </w:p>
    <w:p w:rsidR="003C1858" w:rsidRDefault="003C1858" w:rsidP="003C1858">
      <w:pPr>
        <w:numPr>
          <w:ilvl w:val="0"/>
          <w:numId w:val="4"/>
        </w:numPr>
        <w:rPr>
          <w:rFonts w:ascii="Arial Narrow" w:hAnsi="Arial Narrow"/>
          <w:color w:val="000000"/>
          <w:sz w:val="22"/>
          <w:szCs w:val="22"/>
        </w:rPr>
      </w:pPr>
      <w:r>
        <w:rPr>
          <w:rFonts w:ascii="Arial Narrow" w:hAnsi="Arial Narrow"/>
          <w:color w:val="000000"/>
          <w:sz w:val="22"/>
          <w:szCs w:val="22"/>
        </w:rPr>
        <w:t>A blog based tutorial/ resource site</w:t>
      </w:r>
    </w:p>
    <w:p w:rsidR="003C1858" w:rsidRDefault="003C1858" w:rsidP="003C1858">
      <w:pPr>
        <w:numPr>
          <w:ilvl w:val="0"/>
          <w:numId w:val="4"/>
        </w:numPr>
        <w:rPr>
          <w:rFonts w:ascii="Arial Narrow" w:hAnsi="Arial Narrow"/>
          <w:color w:val="000000"/>
          <w:sz w:val="22"/>
          <w:szCs w:val="22"/>
        </w:rPr>
      </w:pPr>
      <w:r>
        <w:rPr>
          <w:rFonts w:ascii="Arial Narrow" w:hAnsi="Arial Narrow"/>
          <w:color w:val="000000"/>
          <w:sz w:val="22"/>
          <w:szCs w:val="22"/>
        </w:rPr>
        <w:t>Support materials and resources for the delivery of face to face workshops and seminars related to digital literacy issues.</w:t>
      </w:r>
    </w:p>
    <w:p w:rsidR="003C1858" w:rsidRDefault="003C1858" w:rsidP="003C1858">
      <w:pPr>
        <w:rPr>
          <w:rFonts w:ascii="Arial Narrow" w:hAnsi="Arial Narrow"/>
          <w:color w:val="000000"/>
          <w:sz w:val="22"/>
          <w:szCs w:val="22"/>
        </w:rPr>
      </w:pPr>
      <w:r>
        <w:rPr>
          <w:rFonts w:ascii="Arial Narrow" w:hAnsi="Arial Narrow"/>
          <w:color w:val="000000"/>
          <w:sz w:val="22"/>
          <w:szCs w:val="22"/>
        </w:rPr>
        <w:t xml:space="preserve">In addition, we are employing a content sharing strategy to ensure that the resources we create for the Digital Tattoo project can be easily used by others in their own contexts as desired. This strategy includes the development of a YouTube channel for storing and sharing screencasts, licensing any content we create via Creative Commons, and development of an “embed” script which will make </w:t>
      </w:r>
      <w:proofErr w:type="spellStart"/>
      <w:r>
        <w:rPr>
          <w:rFonts w:ascii="Arial Narrow" w:hAnsi="Arial Narrow"/>
          <w:color w:val="000000"/>
          <w:sz w:val="22"/>
          <w:szCs w:val="22"/>
        </w:rPr>
        <w:t>javascript</w:t>
      </w:r>
      <w:proofErr w:type="spellEnd"/>
      <w:r>
        <w:rPr>
          <w:rFonts w:ascii="Arial Narrow" w:hAnsi="Arial Narrow"/>
          <w:color w:val="000000"/>
          <w:sz w:val="22"/>
          <w:szCs w:val="22"/>
        </w:rPr>
        <w:t xml:space="preserve"> code available to users who can then republish content in their own contexts. </w:t>
      </w:r>
    </w:p>
    <w:p w:rsidR="003C1858" w:rsidRDefault="003C1858" w:rsidP="003C1858">
      <w:pPr>
        <w:rPr>
          <w:rFonts w:ascii="Arial Narrow" w:hAnsi="Arial Narrow"/>
          <w:color w:val="000000"/>
          <w:sz w:val="22"/>
          <w:szCs w:val="22"/>
        </w:rPr>
      </w:pPr>
    </w:p>
    <w:p w:rsidR="003C1858" w:rsidRDefault="003C1858" w:rsidP="003C1858">
      <w:pPr>
        <w:rPr>
          <w:rFonts w:ascii="Arial Narrow" w:hAnsi="Arial Narrow"/>
          <w:color w:val="000000"/>
          <w:sz w:val="22"/>
          <w:szCs w:val="22"/>
        </w:rPr>
      </w:pPr>
      <w:r>
        <w:rPr>
          <w:rFonts w:ascii="Arial Narrow" w:hAnsi="Arial Narrow"/>
          <w:color w:val="000000"/>
          <w:sz w:val="22"/>
          <w:szCs w:val="22"/>
        </w:rPr>
        <w:t xml:space="preserve">We are currently seeking funding for Phase 2 of this project: see </w:t>
      </w:r>
      <w:r w:rsidRPr="00875141">
        <w:rPr>
          <w:rFonts w:ascii="Arial Narrow" w:hAnsi="Arial Narrow"/>
          <w:b/>
          <w:color w:val="000000"/>
          <w:sz w:val="22"/>
          <w:szCs w:val="22"/>
        </w:rPr>
        <w:t>Project Phases/Intended Outcomes</w:t>
      </w:r>
      <w:r>
        <w:rPr>
          <w:rFonts w:ascii="Arial Narrow" w:hAnsi="Arial Narrow"/>
          <w:color w:val="000000"/>
          <w:sz w:val="22"/>
          <w:szCs w:val="22"/>
        </w:rPr>
        <w:t>.</w:t>
      </w:r>
    </w:p>
    <w:p w:rsidR="003C1858" w:rsidRDefault="003C1858" w:rsidP="003C1858">
      <w:pPr>
        <w:rPr>
          <w:rFonts w:ascii="Arial Narrow" w:hAnsi="Arial Narrow"/>
          <w:color w:val="000000"/>
          <w:sz w:val="22"/>
          <w:szCs w:val="22"/>
        </w:rPr>
      </w:pPr>
    </w:p>
    <w:p w:rsidR="003C1858" w:rsidRDefault="003C1858" w:rsidP="003C1858">
      <w:pPr>
        <w:pStyle w:val="Heading2"/>
      </w:pPr>
      <w:bookmarkStart w:id="5" w:name="_Toc100823876"/>
      <w:bookmarkStart w:id="6" w:name="_Toc100823902"/>
    </w:p>
    <w:p w:rsidR="003C1858" w:rsidRDefault="003C1858" w:rsidP="003C1858">
      <w:pPr>
        <w:pStyle w:val="Heading2"/>
      </w:pPr>
    </w:p>
    <w:p w:rsidR="003C1858" w:rsidRDefault="003C1858" w:rsidP="003C1858">
      <w:pPr>
        <w:pStyle w:val="Heading2"/>
      </w:pPr>
    </w:p>
    <w:p w:rsidR="003C1858" w:rsidRDefault="003C1858" w:rsidP="003C1858">
      <w:pPr>
        <w:pStyle w:val="Heading2"/>
      </w:pPr>
    </w:p>
    <w:p w:rsidR="003C1858" w:rsidRDefault="003C1858" w:rsidP="003C1858">
      <w:pPr>
        <w:pStyle w:val="Heading2"/>
      </w:pPr>
    </w:p>
    <w:p w:rsidR="003C1858" w:rsidRPr="00791B45" w:rsidRDefault="003C1858" w:rsidP="003C1858">
      <w:pPr>
        <w:pStyle w:val="Heading2"/>
      </w:pPr>
      <w:bookmarkStart w:id="7" w:name="_Toc221090880"/>
      <w:r>
        <w:t>Rationale</w:t>
      </w:r>
      <w:bookmarkEnd w:id="5"/>
      <w:bookmarkEnd w:id="6"/>
      <w:bookmarkEnd w:id="7"/>
      <w:r w:rsidRPr="00791B45">
        <w:t xml:space="preserve"> </w:t>
      </w:r>
    </w:p>
    <w:p w:rsidR="003C1858" w:rsidRPr="00B3797A" w:rsidRDefault="003C1858" w:rsidP="003C1858">
      <w:pPr>
        <w:rPr>
          <w:rFonts w:ascii="Arial Narrow" w:hAnsi="Arial Narrow"/>
          <w:color w:val="000000"/>
          <w:sz w:val="22"/>
        </w:rPr>
      </w:pPr>
      <w:r w:rsidRPr="00B3797A">
        <w:rPr>
          <w:rFonts w:ascii="Arial Narrow" w:hAnsi="Arial Narrow"/>
          <w:color w:val="000000"/>
          <w:sz w:val="22"/>
        </w:rPr>
        <w:lastRenderedPageBreak/>
        <w:t> </w:t>
      </w:r>
      <w:r>
        <w:rPr>
          <w:rFonts w:ascii="Arial Narrow" w:hAnsi="Arial Narrow"/>
          <w:color w:val="000000"/>
          <w:sz w:val="22"/>
          <w:szCs w:val="22"/>
        </w:rPr>
        <w:t>UBC’s strategic planning document -</w:t>
      </w:r>
      <w:r w:rsidRPr="00C7273C">
        <w:rPr>
          <w:rFonts w:ascii="Arial Narrow" w:hAnsi="Arial Narrow"/>
          <w:i/>
          <w:color w:val="000000"/>
          <w:sz w:val="22"/>
          <w:szCs w:val="22"/>
        </w:rPr>
        <w:t>Trek 2010</w:t>
      </w:r>
      <w:r>
        <w:rPr>
          <w:rFonts w:ascii="Arial Narrow" w:hAnsi="Arial Narrow"/>
          <w:color w:val="000000"/>
          <w:sz w:val="22"/>
          <w:szCs w:val="22"/>
        </w:rPr>
        <w:t xml:space="preserve"> states as one of the university’s aims to ensure that  </w:t>
      </w:r>
      <w:r w:rsidRPr="00B3797A">
        <w:rPr>
          <w:rFonts w:ascii="Arial Narrow" w:hAnsi="Arial Narrow"/>
          <w:color w:val="000000"/>
          <w:sz w:val="22"/>
          <w:szCs w:val="22"/>
        </w:rPr>
        <w:t>“students in all disciplines develop good analytic and communication skills” and that academic programs “address the life-long learning needs of citizens in a knowledge-based society.”  One of these skill sets is dealing with information in a responsible and judicious and analytical way, both as a consumer and as a creator.</w:t>
      </w:r>
      <w:r w:rsidRPr="00B3797A">
        <w:rPr>
          <w:rFonts w:ascii="Arial Narrow" w:hAnsi="Arial Narrow"/>
          <w:color w:val="000000"/>
          <w:sz w:val="22"/>
        </w:rPr>
        <w:t xml:space="preserve"> </w:t>
      </w:r>
    </w:p>
    <w:p w:rsidR="003C1858" w:rsidRPr="00B3797A" w:rsidRDefault="003C1858" w:rsidP="003C1858">
      <w:pPr>
        <w:rPr>
          <w:rFonts w:ascii="Arial Narrow" w:hAnsi="Arial Narrow"/>
          <w:color w:val="000000"/>
          <w:sz w:val="22"/>
        </w:rPr>
      </w:pPr>
      <w:r w:rsidRPr="00B3797A">
        <w:rPr>
          <w:rFonts w:ascii="Arial Narrow" w:hAnsi="Arial Narrow"/>
          <w:color w:val="000000"/>
          <w:sz w:val="22"/>
        </w:rPr>
        <w:t> </w:t>
      </w:r>
    </w:p>
    <w:p w:rsidR="003C1858" w:rsidRPr="00B3797A" w:rsidRDefault="003C1858" w:rsidP="003C1858">
      <w:pPr>
        <w:rPr>
          <w:rFonts w:ascii="Arial Narrow" w:hAnsi="Arial Narrow"/>
          <w:color w:val="000000"/>
          <w:sz w:val="22"/>
        </w:rPr>
      </w:pPr>
      <w:r>
        <w:rPr>
          <w:rFonts w:ascii="Arial Narrow" w:hAnsi="Arial Narrow"/>
          <w:color w:val="000000"/>
          <w:sz w:val="22"/>
          <w:szCs w:val="22"/>
        </w:rPr>
        <w:t>At UBC, in the academy, w</w:t>
      </w:r>
      <w:r w:rsidRPr="00B3797A">
        <w:rPr>
          <w:rFonts w:ascii="Arial Narrow" w:hAnsi="Arial Narrow"/>
          <w:color w:val="000000"/>
          <w:sz w:val="22"/>
          <w:szCs w:val="22"/>
        </w:rPr>
        <w:t>e teach students to evaluate information critically and analyze research results.   We teach students how to</w:t>
      </w:r>
      <w:r>
        <w:rPr>
          <w:rFonts w:ascii="Arial Narrow" w:hAnsi="Arial Narrow"/>
          <w:color w:val="000000"/>
          <w:sz w:val="22"/>
          <w:szCs w:val="22"/>
        </w:rPr>
        <w:t xml:space="preserve"> acknowledge their debt to previous researchers and</w:t>
      </w:r>
      <w:r w:rsidRPr="00B3797A">
        <w:rPr>
          <w:rFonts w:ascii="Arial Narrow" w:hAnsi="Arial Narrow"/>
          <w:color w:val="000000"/>
          <w:sz w:val="22"/>
          <w:szCs w:val="22"/>
        </w:rPr>
        <w:t xml:space="preserve"> incorporate others’ research into their own by citing and attributing the words and ideas of other scholars.  In the “knowledge-based society” students are also producers of information that can be widely available to others via blogs</w:t>
      </w:r>
      <w:r>
        <w:rPr>
          <w:rFonts w:ascii="Arial Narrow" w:hAnsi="Arial Narrow"/>
          <w:color w:val="000000"/>
          <w:sz w:val="22"/>
          <w:szCs w:val="22"/>
        </w:rPr>
        <w:t>,</w:t>
      </w:r>
      <w:r w:rsidRPr="00B3797A">
        <w:rPr>
          <w:rFonts w:ascii="Arial Narrow" w:hAnsi="Arial Narrow"/>
          <w:color w:val="000000"/>
          <w:sz w:val="22"/>
          <w:szCs w:val="22"/>
        </w:rPr>
        <w:t xml:space="preserve"> discussion groups, chat software and social software sites.  Students need to be aware of the implications of publishing</w:t>
      </w:r>
      <w:r>
        <w:rPr>
          <w:rFonts w:ascii="Arial Narrow" w:hAnsi="Arial Narrow"/>
          <w:color w:val="000000"/>
          <w:sz w:val="22"/>
          <w:szCs w:val="22"/>
        </w:rPr>
        <w:t xml:space="preserve"> personal and academic</w:t>
      </w:r>
      <w:r w:rsidRPr="00B3797A">
        <w:rPr>
          <w:rFonts w:ascii="Arial Narrow" w:hAnsi="Arial Narrow"/>
          <w:color w:val="000000"/>
          <w:sz w:val="22"/>
          <w:szCs w:val="22"/>
        </w:rPr>
        <w:t xml:space="preserve"> information and</w:t>
      </w:r>
      <w:r>
        <w:rPr>
          <w:rFonts w:ascii="Arial Narrow" w:hAnsi="Arial Narrow"/>
          <w:color w:val="000000"/>
          <w:sz w:val="22"/>
          <w:szCs w:val="22"/>
        </w:rPr>
        <w:t xml:space="preserve"> to be </w:t>
      </w:r>
      <w:r w:rsidRPr="00B3797A">
        <w:rPr>
          <w:rFonts w:ascii="Arial Narrow" w:hAnsi="Arial Narrow"/>
          <w:color w:val="000000"/>
          <w:sz w:val="22"/>
          <w:szCs w:val="22"/>
        </w:rPr>
        <w:t xml:space="preserve">skilled users of the software that enables it – from their own </w:t>
      </w:r>
      <w:r w:rsidRPr="00B3797A">
        <w:rPr>
          <w:rFonts w:ascii="Arial Narrow" w:hAnsi="Arial Narrow"/>
          <w:color w:val="000000"/>
          <w:sz w:val="22"/>
        </w:rPr>
        <w:t>Facebook</w:t>
      </w:r>
      <w:r w:rsidRPr="00B3797A">
        <w:rPr>
          <w:rFonts w:ascii="Arial Narrow" w:hAnsi="Arial Narrow"/>
          <w:color w:val="000000"/>
          <w:sz w:val="22"/>
          <w:szCs w:val="22"/>
        </w:rPr>
        <w:t xml:space="preserve"> accounts, through Amazon </w:t>
      </w:r>
      <w:proofErr w:type="spellStart"/>
      <w:r w:rsidRPr="00B3797A">
        <w:rPr>
          <w:rFonts w:ascii="Arial Narrow" w:hAnsi="Arial Narrow"/>
          <w:color w:val="000000"/>
          <w:sz w:val="22"/>
        </w:rPr>
        <w:t>wishlists</w:t>
      </w:r>
      <w:proofErr w:type="spellEnd"/>
      <w:r w:rsidRPr="00B3797A">
        <w:rPr>
          <w:rFonts w:ascii="Arial Narrow" w:hAnsi="Arial Narrow"/>
          <w:color w:val="000000"/>
          <w:sz w:val="22"/>
          <w:szCs w:val="22"/>
        </w:rPr>
        <w:t xml:space="preserve"> to capstone academic projects that form part of an electronic portfolio.</w:t>
      </w:r>
    </w:p>
    <w:p w:rsidR="003C1858" w:rsidRPr="00B3797A" w:rsidRDefault="003C1858" w:rsidP="003C1858">
      <w:pPr>
        <w:rPr>
          <w:rFonts w:ascii="Arial Narrow" w:hAnsi="Arial Narrow"/>
          <w:color w:val="000000"/>
          <w:sz w:val="22"/>
        </w:rPr>
      </w:pPr>
      <w:r w:rsidRPr="00B3797A">
        <w:rPr>
          <w:rFonts w:ascii="Arial Narrow" w:hAnsi="Arial Narrow"/>
          <w:color w:val="000000"/>
          <w:sz w:val="22"/>
        </w:rPr>
        <w:t> </w:t>
      </w:r>
    </w:p>
    <w:p w:rsidR="003C1858" w:rsidRPr="00CF482F" w:rsidRDefault="003C1858" w:rsidP="003C1858">
      <w:pPr>
        <w:rPr>
          <w:rFonts w:ascii="Arial Narrow" w:hAnsi="Arial Narrow"/>
          <w:color w:val="000000"/>
          <w:sz w:val="22"/>
        </w:rPr>
      </w:pPr>
      <w:r w:rsidRPr="00B3797A">
        <w:rPr>
          <w:rFonts w:ascii="Arial Narrow" w:hAnsi="Arial Narrow"/>
          <w:color w:val="000000"/>
          <w:sz w:val="22"/>
          <w:szCs w:val="20"/>
        </w:rPr>
        <w:t>The penalties for not understanding these rights and responsibilities are swift and severe.  For example, in early October</w:t>
      </w:r>
      <w:r>
        <w:rPr>
          <w:rFonts w:ascii="Arial Narrow" w:hAnsi="Arial Narrow"/>
          <w:color w:val="000000"/>
          <w:sz w:val="22"/>
          <w:szCs w:val="20"/>
        </w:rPr>
        <w:t xml:space="preserve"> 2008</w:t>
      </w:r>
      <w:r w:rsidRPr="00B3797A">
        <w:rPr>
          <w:rFonts w:ascii="Arial Narrow" w:hAnsi="Arial Narrow"/>
          <w:color w:val="000000"/>
          <w:sz w:val="22"/>
          <w:szCs w:val="20"/>
        </w:rPr>
        <w:t>, students who worked for the Canadian Border Service Agency found their Facebook photos and postings on the front page of several newspapers, prompting an inquiry. The term "</w:t>
      </w:r>
      <w:r>
        <w:rPr>
          <w:rFonts w:ascii="Arial Narrow" w:hAnsi="Arial Narrow"/>
          <w:color w:val="000000"/>
          <w:sz w:val="22"/>
          <w:szCs w:val="20"/>
        </w:rPr>
        <w:t>F</w:t>
      </w:r>
      <w:r w:rsidRPr="00B3797A">
        <w:rPr>
          <w:rFonts w:ascii="Arial Narrow" w:hAnsi="Arial Narrow"/>
          <w:color w:val="000000"/>
          <w:sz w:val="22"/>
          <w:szCs w:val="20"/>
        </w:rPr>
        <w:t>acebook fired</w:t>
      </w:r>
      <w:r>
        <w:rPr>
          <w:rFonts w:ascii="Arial Narrow" w:hAnsi="Arial Narrow"/>
          <w:color w:val="000000"/>
          <w:sz w:val="22"/>
          <w:szCs w:val="20"/>
        </w:rPr>
        <w:t xml:space="preserve">" entered the Urban Dictionary in </w:t>
      </w:r>
      <w:r w:rsidRPr="00B3797A">
        <w:rPr>
          <w:rFonts w:ascii="Arial Narrow" w:hAnsi="Arial Narrow"/>
          <w:color w:val="000000"/>
          <w:sz w:val="22"/>
          <w:szCs w:val="20"/>
        </w:rPr>
        <w:t>January</w:t>
      </w:r>
      <w:r>
        <w:rPr>
          <w:rFonts w:ascii="Arial Narrow" w:hAnsi="Arial Narrow"/>
          <w:color w:val="000000"/>
          <w:sz w:val="22"/>
          <w:szCs w:val="20"/>
        </w:rPr>
        <w:t xml:space="preserve"> 2008</w:t>
      </w:r>
      <w:r w:rsidRPr="00B3797A">
        <w:rPr>
          <w:rFonts w:ascii="Arial Narrow" w:hAnsi="Arial Narrow"/>
          <w:color w:val="000000"/>
          <w:sz w:val="22"/>
          <w:szCs w:val="20"/>
        </w:rPr>
        <w:t>, and a number of companies have begun to offer servi</w:t>
      </w:r>
      <w:r>
        <w:rPr>
          <w:rFonts w:ascii="Arial Narrow" w:hAnsi="Arial Narrow"/>
          <w:color w:val="000000"/>
          <w:sz w:val="22"/>
          <w:szCs w:val="20"/>
        </w:rPr>
        <w:t>ces to monitor and clean up subscriber</w:t>
      </w:r>
      <w:r w:rsidRPr="00B3797A">
        <w:rPr>
          <w:rFonts w:ascii="Arial Narrow" w:hAnsi="Arial Narrow"/>
          <w:color w:val="000000"/>
          <w:sz w:val="22"/>
          <w:szCs w:val="20"/>
        </w:rPr>
        <w:t>s</w:t>
      </w:r>
      <w:r>
        <w:rPr>
          <w:rFonts w:ascii="Arial Narrow" w:hAnsi="Arial Narrow"/>
          <w:color w:val="000000"/>
          <w:sz w:val="22"/>
          <w:szCs w:val="20"/>
        </w:rPr>
        <w:t>’</w:t>
      </w:r>
      <w:r w:rsidRPr="00B3797A">
        <w:rPr>
          <w:rFonts w:ascii="Arial Narrow" w:hAnsi="Arial Narrow"/>
          <w:color w:val="000000"/>
          <w:sz w:val="22"/>
          <w:szCs w:val="20"/>
        </w:rPr>
        <w:t xml:space="preserve"> dig</w:t>
      </w:r>
      <w:r>
        <w:rPr>
          <w:rFonts w:ascii="Arial Narrow" w:hAnsi="Arial Narrow"/>
          <w:color w:val="000000"/>
          <w:sz w:val="22"/>
          <w:szCs w:val="20"/>
        </w:rPr>
        <w:t>i</w:t>
      </w:r>
      <w:r w:rsidRPr="00B3797A">
        <w:rPr>
          <w:rFonts w:ascii="Arial Narrow" w:hAnsi="Arial Narrow"/>
          <w:color w:val="000000"/>
          <w:sz w:val="22"/>
          <w:szCs w:val="20"/>
        </w:rPr>
        <w:t xml:space="preserve">tal reputations.   </w:t>
      </w:r>
      <w:r>
        <w:rPr>
          <w:rFonts w:ascii="Arial Narrow" w:hAnsi="Arial Narrow"/>
          <w:color w:val="000000"/>
          <w:sz w:val="22"/>
          <w:szCs w:val="22"/>
        </w:rPr>
        <w:t>In early 2009, nearly 25, 000</w:t>
      </w:r>
      <w:r w:rsidRPr="00533879">
        <w:rPr>
          <w:rFonts w:ascii="Arial Narrow" w:hAnsi="Arial Narrow"/>
          <w:color w:val="000000"/>
          <w:sz w:val="22"/>
          <w:szCs w:val="22"/>
        </w:rPr>
        <w:t xml:space="preserve"> </w:t>
      </w:r>
      <w:r>
        <w:rPr>
          <w:rFonts w:ascii="Arial Narrow" w:hAnsi="Arial Narrow"/>
          <w:color w:val="000000"/>
          <w:sz w:val="22"/>
          <w:szCs w:val="22"/>
        </w:rPr>
        <w:t>Facebook users identified themselves as UBC students</w:t>
      </w:r>
      <w:r w:rsidRPr="00533879">
        <w:rPr>
          <w:rFonts w:ascii="Arial Narrow" w:hAnsi="Arial Narrow"/>
          <w:color w:val="000000"/>
          <w:sz w:val="22"/>
          <w:szCs w:val="22"/>
        </w:rPr>
        <w:t>. Most Facebook users,</w:t>
      </w:r>
      <w:r>
        <w:rPr>
          <w:rFonts w:ascii="Arial Narrow" w:hAnsi="Arial Narrow"/>
          <w:color w:val="000000"/>
          <w:sz w:val="22"/>
        </w:rPr>
        <w:t xml:space="preserve"> students included, are not aware of the reach of their Facebook profile, let alone how to alter privacy settings. The mantra for many young people is “public by default – private when necessary”.</w:t>
      </w:r>
    </w:p>
    <w:p w:rsidR="003C1858" w:rsidRDefault="003C1858" w:rsidP="003C1858">
      <w:pPr>
        <w:rPr>
          <w:rFonts w:ascii="Arial Narrow" w:hAnsi="Arial Narrow"/>
          <w:color w:val="000000"/>
          <w:sz w:val="22"/>
          <w:szCs w:val="22"/>
        </w:rPr>
      </w:pPr>
    </w:p>
    <w:p w:rsidR="003C1858" w:rsidRPr="00A11C06" w:rsidRDefault="003C1858" w:rsidP="003C1858">
      <w:pPr>
        <w:pStyle w:val="Heading2"/>
      </w:pPr>
      <w:bookmarkStart w:id="8" w:name="_Toc100823877"/>
      <w:bookmarkStart w:id="9" w:name="_Toc100823903"/>
      <w:bookmarkStart w:id="10" w:name="_Toc221090881"/>
      <w:r>
        <w:t>Broader Context</w:t>
      </w:r>
      <w:bookmarkEnd w:id="8"/>
      <w:bookmarkEnd w:id="9"/>
      <w:bookmarkEnd w:id="10"/>
    </w:p>
    <w:p w:rsidR="003C1858" w:rsidRDefault="003C1858" w:rsidP="003C1858">
      <w:pPr>
        <w:rPr>
          <w:rFonts w:ascii="Arial Narrow" w:hAnsi="Arial Narrow"/>
          <w:color w:val="000000"/>
          <w:sz w:val="22"/>
        </w:rPr>
      </w:pPr>
      <w:r>
        <w:rPr>
          <w:rFonts w:ascii="Arial Narrow" w:hAnsi="Arial Narrow"/>
          <w:color w:val="000000"/>
          <w:sz w:val="22"/>
        </w:rPr>
        <w:t xml:space="preserve">Researchers in the field of social media understand that there are implications for a new kind of literacy that will begin to help us navigate the changing social environment that online participation brings about.  </w:t>
      </w:r>
      <w:proofErr w:type="spellStart"/>
      <w:r>
        <w:rPr>
          <w:rFonts w:ascii="Arial Narrow" w:hAnsi="Arial Narrow"/>
          <w:color w:val="000000"/>
          <w:sz w:val="22"/>
        </w:rPr>
        <w:t>Danah</w:t>
      </w:r>
      <w:proofErr w:type="spellEnd"/>
      <w:r>
        <w:rPr>
          <w:rFonts w:ascii="Arial Narrow" w:hAnsi="Arial Narrow"/>
          <w:color w:val="000000"/>
          <w:sz w:val="22"/>
        </w:rPr>
        <w:t xml:space="preserve"> Boyd, Harvard Fellow and Researcher at Microsoft describes some key properties and dynamics that alter the way we interact with one another. These features include: persistence (what you put out on the internet stays there), </w:t>
      </w:r>
      <w:proofErr w:type="spellStart"/>
      <w:r>
        <w:rPr>
          <w:rFonts w:ascii="Arial Narrow" w:hAnsi="Arial Narrow"/>
          <w:color w:val="000000"/>
          <w:sz w:val="22"/>
        </w:rPr>
        <w:t>replicability</w:t>
      </w:r>
      <w:proofErr w:type="spellEnd"/>
      <w:r>
        <w:rPr>
          <w:rFonts w:ascii="Arial Narrow" w:hAnsi="Arial Narrow"/>
          <w:color w:val="000000"/>
          <w:sz w:val="22"/>
        </w:rPr>
        <w:t xml:space="preserve"> (the cut and paste phenomenon), </w:t>
      </w:r>
      <w:proofErr w:type="spellStart"/>
      <w:r>
        <w:rPr>
          <w:rFonts w:ascii="Arial Narrow" w:hAnsi="Arial Narrow"/>
          <w:color w:val="000000"/>
          <w:sz w:val="22"/>
        </w:rPr>
        <w:t>searchability</w:t>
      </w:r>
      <w:proofErr w:type="spellEnd"/>
      <w:r>
        <w:rPr>
          <w:rFonts w:ascii="Arial Narrow" w:hAnsi="Arial Narrow"/>
          <w:color w:val="000000"/>
          <w:sz w:val="22"/>
        </w:rPr>
        <w:t xml:space="preserve"> (you can be found), scalability (what you say to one reaches many) and (de)</w:t>
      </w:r>
      <w:proofErr w:type="spellStart"/>
      <w:r>
        <w:rPr>
          <w:rFonts w:ascii="Arial Narrow" w:hAnsi="Arial Narrow"/>
          <w:color w:val="000000"/>
          <w:sz w:val="22"/>
        </w:rPr>
        <w:t>locatabilty</w:t>
      </w:r>
      <w:proofErr w:type="spellEnd"/>
      <w:r>
        <w:rPr>
          <w:rFonts w:ascii="Arial Narrow" w:hAnsi="Arial Narrow"/>
          <w:color w:val="000000"/>
          <w:sz w:val="22"/>
        </w:rPr>
        <w:t xml:space="preserve"> (we’re both mobile – not connected to a single space- and findable – by virtue of our portable devices).  These properties and the alteration of social dynamics to include invisible audiences, collapsed contexts and the blurring of public and private spaces means that we are dealing with a new, ever changing landscape of communication and relationship. As </w:t>
      </w:r>
      <w:proofErr w:type="spellStart"/>
      <w:r>
        <w:rPr>
          <w:rFonts w:ascii="Arial Narrow" w:hAnsi="Arial Narrow"/>
          <w:color w:val="000000"/>
          <w:sz w:val="22"/>
        </w:rPr>
        <w:t>Danah</w:t>
      </w:r>
      <w:proofErr w:type="spellEnd"/>
      <w:r>
        <w:rPr>
          <w:rFonts w:ascii="Arial Narrow" w:hAnsi="Arial Narrow"/>
          <w:color w:val="000000"/>
          <w:sz w:val="22"/>
        </w:rPr>
        <w:t xml:space="preserve"> Boyd states:</w:t>
      </w:r>
    </w:p>
    <w:p w:rsidR="003C1858" w:rsidRPr="00BE3E1D" w:rsidRDefault="003C1858" w:rsidP="003C1858">
      <w:pPr>
        <w:jc w:val="center"/>
        <w:rPr>
          <w:rFonts w:ascii="Arial Narrow" w:hAnsi="Arial Narrow"/>
          <w:i/>
          <w:color w:val="000000"/>
          <w:sz w:val="22"/>
        </w:rPr>
      </w:pPr>
    </w:p>
    <w:p w:rsidR="003C1858" w:rsidRPr="00BE3E1D" w:rsidRDefault="003C1858" w:rsidP="003C1858">
      <w:pPr>
        <w:jc w:val="center"/>
        <w:rPr>
          <w:rFonts w:ascii="Arial Narrow" w:hAnsi="Arial Narrow"/>
          <w:i/>
          <w:color w:val="000000"/>
          <w:sz w:val="22"/>
        </w:rPr>
      </w:pPr>
      <w:r w:rsidRPr="00BE3E1D">
        <w:rPr>
          <w:rFonts w:ascii="Arial Narrow" w:hAnsi="Arial Narrow"/>
          <w:i/>
          <w:color w:val="000000"/>
          <w:sz w:val="22"/>
        </w:rPr>
        <w:t>“One of the key challenges is learning how to adapt to an environment in which these properties and dynamics play a key role.”</w:t>
      </w:r>
    </w:p>
    <w:p w:rsidR="003C1858" w:rsidRPr="00BE3E1D" w:rsidRDefault="003C1858" w:rsidP="003C1858">
      <w:pPr>
        <w:rPr>
          <w:rFonts w:ascii="Arial Narrow" w:hAnsi="Arial Narrow"/>
          <w:i/>
          <w:color w:val="000000"/>
          <w:sz w:val="22"/>
        </w:rPr>
      </w:pPr>
    </w:p>
    <w:p w:rsidR="003C1858" w:rsidRDefault="003C1858" w:rsidP="003C1858">
      <w:pPr>
        <w:rPr>
          <w:rFonts w:ascii="Arial Narrow" w:hAnsi="Arial Narrow"/>
          <w:i/>
          <w:color w:val="000000"/>
          <w:sz w:val="22"/>
        </w:rPr>
      </w:pPr>
      <w:proofErr w:type="spellStart"/>
      <w:r w:rsidRPr="00BE3E1D">
        <w:rPr>
          <w:rFonts w:ascii="Arial Narrow" w:hAnsi="Arial Narrow"/>
          <w:i/>
          <w:color w:val="000000"/>
          <w:sz w:val="22"/>
        </w:rPr>
        <w:t>boyd</w:t>
      </w:r>
      <w:proofErr w:type="spellEnd"/>
      <w:r w:rsidRPr="00BE3E1D">
        <w:rPr>
          <w:rFonts w:ascii="Arial Narrow" w:hAnsi="Arial Narrow"/>
          <w:i/>
          <w:color w:val="000000"/>
          <w:sz w:val="22"/>
        </w:rPr>
        <w:t xml:space="preserve">, </w:t>
      </w:r>
      <w:proofErr w:type="spellStart"/>
      <w:r w:rsidRPr="00BE3E1D">
        <w:rPr>
          <w:rFonts w:ascii="Arial Narrow" w:hAnsi="Arial Narrow"/>
          <w:i/>
          <w:color w:val="000000"/>
          <w:sz w:val="22"/>
        </w:rPr>
        <w:t>danah</w:t>
      </w:r>
      <w:proofErr w:type="spellEnd"/>
      <w:r w:rsidRPr="00BE3E1D">
        <w:rPr>
          <w:rFonts w:ascii="Arial Narrow" w:hAnsi="Arial Narrow"/>
          <w:i/>
          <w:color w:val="000000"/>
          <w:sz w:val="22"/>
        </w:rPr>
        <w:t xml:space="preserve">. 2009. "Social Media is Here to Stay... Now What?" Microsoft Research Tech Fest, Redmond, Washington, February 26. </w:t>
      </w:r>
      <w:r>
        <w:rPr>
          <w:rFonts w:ascii="Arial Narrow" w:hAnsi="Arial Narrow"/>
          <w:i/>
          <w:color w:val="000000"/>
          <w:sz w:val="22"/>
        </w:rPr>
        <w:t xml:space="preserve"> </w:t>
      </w:r>
    </w:p>
    <w:p w:rsidR="003C1858" w:rsidRPr="00BE3E1D" w:rsidRDefault="003C1858" w:rsidP="003C1858">
      <w:pPr>
        <w:rPr>
          <w:rFonts w:ascii="Arial Narrow" w:hAnsi="Arial Narrow"/>
          <w:i/>
          <w:color w:val="000000"/>
          <w:sz w:val="22"/>
        </w:rPr>
      </w:pPr>
      <w:r>
        <w:rPr>
          <w:rFonts w:ascii="Arial Narrow" w:hAnsi="Arial Narrow"/>
          <w:i/>
          <w:color w:val="000000"/>
          <w:sz w:val="22"/>
        </w:rPr>
        <w:t xml:space="preserve">Retrieved March 10, 2009: </w:t>
      </w:r>
      <w:r w:rsidRPr="00BE3E1D">
        <w:rPr>
          <w:rFonts w:ascii="Arial Narrow" w:hAnsi="Arial Narrow"/>
          <w:i/>
          <w:color w:val="000000"/>
          <w:sz w:val="22"/>
        </w:rPr>
        <w:t>http://www.danah.org/papers/talks/MSRTechFest2009.html</w:t>
      </w:r>
    </w:p>
    <w:p w:rsidR="003C1858" w:rsidRDefault="003C1858" w:rsidP="003C1858">
      <w:pPr>
        <w:ind w:right="-432"/>
        <w:rPr>
          <w:rFonts w:ascii="Arial Narrow" w:hAnsi="Arial Narrow"/>
          <w:color w:val="000000"/>
          <w:sz w:val="22"/>
        </w:rPr>
      </w:pPr>
    </w:p>
    <w:p w:rsidR="003C1858" w:rsidRDefault="003C1858" w:rsidP="003C1858">
      <w:pPr>
        <w:rPr>
          <w:rFonts w:ascii="Arial Narrow" w:hAnsi="Arial Narrow"/>
          <w:color w:val="000000"/>
          <w:sz w:val="22"/>
        </w:rPr>
      </w:pPr>
      <w:r>
        <w:rPr>
          <w:rFonts w:ascii="Arial Narrow" w:hAnsi="Arial Narrow"/>
          <w:color w:val="000000"/>
          <w:sz w:val="22"/>
        </w:rPr>
        <w:t xml:space="preserve">Like a tattoo, information on the web is nearly impossible to remove.  And, like a tattoo, what seems like a good idea at 15 may not seem so great at 50. Our intent with this project is to provide information and guidance to students and others in thinking through some of the issues and learning some strategies for managing their own online interactions. The tattoo, therefore, works as a metaphor for our project. </w:t>
      </w:r>
    </w:p>
    <w:p w:rsidR="003C1858" w:rsidRDefault="003C1858" w:rsidP="003C1858">
      <w:pPr>
        <w:rPr>
          <w:rFonts w:ascii="Arial Narrow" w:hAnsi="Arial Narrow"/>
          <w:b/>
          <w:color w:val="000000"/>
          <w:sz w:val="22"/>
          <w:szCs w:val="22"/>
        </w:rPr>
      </w:pPr>
    </w:p>
    <w:p w:rsidR="003C1858" w:rsidRDefault="003C1858" w:rsidP="003C1858">
      <w:pPr>
        <w:pStyle w:val="Heading2"/>
      </w:pPr>
      <w:bookmarkStart w:id="11" w:name="_Toc100823878"/>
      <w:bookmarkStart w:id="12" w:name="_Toc100823904"/>
      <w:bookmarkStart w:id="13" w:name="_Toc221090882"/>
      <w:r w:rsidRPr="00791B45">
        <w:lastRenderedPageBreak/>
        <w:t xml:space="preserve">Project </w:t>
      </w:r>
      <w:r>
        <w:t>Goals</w:t>
      </w:r>
      <w:bookmarkEnd w:id="11"/>
      <w:bookmarkEnd w:id="12"/>
      <w:bookmarkEnd w:id="13"/>
    </w:p>
    <w:p w:rsidR="003C1858" w:rsidRPr="00A11C06" w:rsidRDefault="003C1858" w:rsidP="003C1858">
      <w:r>
        <w:rPr>
          <w:rFonts w:ascii="Arial Narrow" w:hAnsi="Arial Narrow"/>
          <w:color w:val="000000"/>
          <w:sz w:val="22"/>
          <w:szCs w:val="22"/>
        </w:rPr>
        <w:t>In general, our goals for the project are to produce student-generated content, publish it in an accessible environment (</w:t>
      </w:r>
      <w:proofErr w:type="spellStart"/>
      <w:r>
        <w:rPr>
          <w:rFonts w:ascii="Arial Narrow" w:hAnsi="Arial Narrow"/>
          <w:color w:val="000000"/>
          <w:sz w:val="22"/>
          <w:szCs w:val="22"/>
        </w:rPr>
        <w:t>Wordpress</w:t>
      </w:r>
      <w:proofErr w:type="spellEnd"/>
      <w:r>
        <w:rPr>
          <w:rFonts w:ascii="Arial Narrow" w:hAnsi="Arial Narrow"/>
          <w:color w:val="000000"/>
          <w:sz w:val="22"/>
          <w:szCs w:val="22"/>
        </w:rPr>
        <w:t>) to form the basis of an online tutorial and supplementary workshop materials. Specifically, we aim to:</w:t>
      </w:r>
    </w:p>
    <w:p w:rsidR="003C1858" w:rsidRPr="004A524C" w:rsidRDefault="003C1858" w:rsidP="003C1858">
      <w:pPr>
        <w:numPr>
          <w:ilvl w:val="0"/>
          <w:numId w:val="1"/>
        </w:numPr>
        <w:rPr>
          <w:rFonts w:ascii="Arial Narrow" w:hAnsi="Arial Narrow"/>
          <w:color w:val="000000"/>
          <w:sz w:val="22"/>
          <w:szCs w:val="20"/>
        </w:rPr>
      </w:pPr>
      <w:r>
        <w:rPr>
          <w:rFonts w:ascii="Arial Narrow" w:hAnsi="Arial Narrow"/>
          <w:color w:val="000000"/>
          <w:sz w:val="22"/>
          <w:szCs w:val="22"/>
        </w:rPr>
        <w:t>Increase student awareness of issues surrounding all information that they post online – information about themselves (on Facebook, etc.); information that they create and post online (websites, some course assignments etc.)</w:t>
      </w:r>
    </w:p>
    <w:p w:rsidR="003C1858" w:rsidRPr="00B3797A" w:rsidRDefault="003C1858" w:rsidP="003C1858">
      <w:pPr>
        <w:numPr>
          <w:ilvl w:val="0"/>
          <w:numId w:val="1"/>
        </w:numPr>
        <w:rPr>
          <w:rFonts w:ascii="Arial Narrow" w:hAnsi="Arial Narrow"/>
          <w:color w:val="000000"/>
          <w:sz w:val="22"/>
          <w:szCs w:val="20"/>
        </w:rPr>
      </w:pPr>
      <w:r>
        <w:rPr>
          <w:rFonts w:ascii="Arial Narrow" w:hAnsi="Arial Narrow"/>
          <w:color w:val="000000"/>
          <w:sz w:val="22"/>
          <w:szCs w:val="22"/>
        </w:rPr>
        <w:t>Provide practical suggestions to encourage</w:t>
      </w:r>
      <w:r w:rsidRPr="00B3797A">
        <w:rPr>
          <w:rFonts w:ascii="Arial Narrow" w:hAnsi="Arial Narrow"/>
          <w:color w:val="000000"/>
          <w:sz w:val="22"/>
          <w:szCs w:val="22"/>
        </w:rPr>
        <w:t xml:space="preserve"> student safety, on and offline.</w:t>
      </w:r>
    </w:p>
    <w:p w:rsidR="003C1858" w:rsidRPr="00214917" w:rsidRDefault="003C1858" w:rsidP="003C1858">
      <w:pPr>
        <w:numPr>
          <w:ilvl w:val="0"/>
          <w:numId w:val="1"/>
        </w:numPr>
        <w:rPr>
          <w:rFonts w:ascii="Arial Narrow" w:hAnsi="Arial Narrow"/>
          <w:color w:val="000000"/>
          <w:sz w:val="22"/>
          <w:szCs w:val="20"/>
        </w:rPr>
      </w:pPr>
      <w:r w:rsidRPr="00B3797A">
        <w:rPr>
          <w:rFonts w:ascii="Arial Narrow" w:hAnsi="Arial Narrow"/>
          <w:color w:val="000000"/>
          <w:sz w:val="22"/>
          <w:szCs w:val="22"/>
        </w:rPr>
        <w:t xml:space="preserve">Increase student use of settings, tools and strategies to </w:t>
      </w:r>
      <w:r>
        <w:rPr>
          <w:rFonts w:ascii="Arial Narrow" w:hAnsi="Arial Narrow"/>
          <w:color w:val="000000"/>
          <w:sz w:val="22"/>
          <w:szCs w:val="22"/>
        </w:rPr>
        <w:t>ensure privacy when desired.</w:t>
      </w:r>
    </w:p>
    <w:p w:rsidR="003C1858" w:rsidRPr="00DC772A" w:rsidRDefault="003C1858" w:rsidP="003C1858">
      <w:pPr>
        <w:numPr>
          <w:ilvl w:val="0"/>
          <w:numId w:val="1"/>
        </w:numPr>
        <w:rPr>
          <w:rFonts w:ascii="Arial Narrow" w:hAnsi="Arial Narrow"/>
          <w:color w:val="000000"/>
          <w:sz w:val="22"/>
          <w:szCs w:val="20"/>
        </w:rPr>
      </w:pPr>
      <w:r>
        <w:rPr>
          <w:rFonts w:ascii="Arial Narrow" w:hAnsi="Arial Narrow"/>
          <w:color w:val="000000"/>
          <w:sz w:val="22"/>
          <w:szCs w:val="22"/>
        </w:rPr>
        <w:t xml:space="preserve">Increase student awareness of their rights and responsibilities as creators of digital content on the web. </w:t>
      </w:r>
    </w:p>
    <w:p w:rsidR="003C1858" w:rsidRPr="004F0FBD" w:rsidRDefault="003C1858" w:rsidP="003C1858">
      <w:pPr>
        <w:numPr>
          <w:ilvl w:val="0"/>
          <w:numId w:val="1"/>
        </w:numPr>
        <w:rPr>
          <w:rFonts w:ascii="Arial Narrow" w:hAnsi="Arial Narrow"/>
          <w:color w:val="000000"/>
          <w:sz w:val="22"/>
          <w:szCs w:val="20"/>
        </w:rPr>
      </w:pPr>
      <w:r>
        <w:rPr>
          <w:rFonts w:ascii="Arial Narrow" w:hAnsi="Arial Narrow"/>
          <w:color w:val="000000"/>
          <w:sz w:val="22"/>
          <w:szCs w:val="22"/>
        </w:rPr>
        <w:t>Develop the online tutorial in a format that allows for easy sharing/re-publishing to encourage broad usability.</w:t>
      </w:r>
    </w:p>
    <w:p w:rsidR="003C1858" w:rsidRDefault="003C1858" w:rsidP="003C1858">
      <w:pPr>
        <w:rPr>
          <w:rFonts w:ascii="Arial Narrow" w:hAnsi="Arial Narrow"/>
          <w:color w:val="000000"/>
          <w:sz w:val="22"/>
          <w:szCs w:val="22"/>
        </w:rPr>
      </w:pPr>
    </w:p>
    <w:p w:rsidR="003C1858" w:rsidRDefault="003C1858" w:rsidP="003C1858">
      <w:pPr>
        <w:pStyle w:val="Heading2"/>
      </w:pPr>
      <w:bookmarkStart w:id="14" w:name="_Toc100823879"/>
      <w:bookmarkStart w:id="15" w:name="_Toc100823905"/>
    </w:p>
    <w:p w:rsidR="003C1858" w:rsidRPr="002A59B5" w:rsidRDefault="003C1858" w:rsidP="003C1858">
      <w:pPr>
        <w:pStyle w:val="Heading2"/>
      </w:pPr>
      <w:bookmarkStart w:id="16" w:name="_Toc221090883"/>
      <w:r>
        <w:t>Project Phases/Intended Outcomes</w:t>
      </w:r>
      <w:bookmarkEnd w:id="14"/>
      <w:bookmarkEnd w:id="15"/>
      <w:bookmarkEnd w:id="16"/>
    </w:p>
    <w:p w:rsidR="003C1858" w:rsidRDefault="003C1858" w:rsidP="003C1858">
      <w:pPr>
        <w:pStyle w:val="Heading3"/>
      </w:pPr>
      <w:bookmarkStart w:id="17" w:name="_Toc100823880"/>
      <w:bookmarkStart w:id="18" w:name="_Toc100823906"/>
      <w:bookmarkStart w:id="19" w:name="_Toc221090884"/>
      <w:r w:rsidRPr="004A524C">
        <w:t>Phase One:</w:t>
      </w:r>
      <w:r>
        <w:t xml:space="preserve"> </w:t>
      </w:r>
      <w:r w:rsidRPr="002A59B5">
        <w:t>April 1, 2008 – April 1, 2009</w:t>
      </w:r>
      <w:r>
        <w:t xml:space="preserve"> </w:t>
      </w:r>
      <w:r>
        <w:tab/>
      </w:r>
      <w:r>
        <w:tab/>
      </w:r>
      <w:r w:rsidRPr="002A59B5">
        <w:t>Status:</w:t>
      </w:r>
      <w:r>
        <w:t xml:space="preserve"> </w:t>
      </w:r>
      <w:r w:rsidRPr="00030654">
        <w:t>Complete</w:t>
      </w:r>
      <w:bookmarkEnd w:id="17"/>
      <w:bookmarkEnd w:id="18"/>
      <w:bookmarkEnd w:id="19"/>
      <w:r>
        <w:t xml:space="preserve"> </w:t>
      </w:r>
    </w:p>
    <w:p w:rsidR="003C1858" w:rsidRDefault="003C1858" w:rsidP="003C1858">
      <w:pPr>
        <w:rPr>
          <w:rFonts w:ascii="Arial Narrow" w:hAnsi="Arial Narrow"/>
          <w:color w:val="000000"/>
          <w:sz w:val="22"/>
          <w:szCs w:val="20"/>
        </w:rPr>
      </w:pPr>
    </w:p>
    <w:p w:rsidR="003C1858" w:rsidRPr="00B3797A" w:rsidRDefault="003C1858" w:rsidP="003C1858">
      <w:pPr>
        <w:rPr>
          <w:rFonts w:ascii="Arial Narrow" w:hAnsi="Arial Narrow"/>
          <w:color w:val="000000"/>
          <w:sz w:val="22"/>
          <w:szCs w:val="20"/>
        </w:rPr>
      </w:pPr>
      <w:r w:rsidRPr="00C7273C">
        <w:rPr>
          <w:rFonts w:ascii="Arial Narrow" w:hAnsi="Arial Narrow"/>
          <w:b/>
          <w:color w:val="000000"/>
          <w:sz w:val="22"/>
          <w:szCs w:val="22"/>
        </w:rPr>
        <w:t>In Phase 1 of the project</w:t>
      </w:r>
      <w:r>
        <w:rPr>
          <w:rFonts w:ascii="Arial Narrow" w:hAnsi="Arial Narrow"/>
          <w:color w:val="000000"/>
          <w:sz w:val="22"/>
          <w:szCs w:val="22"/>
        </w:rPr>
        <w:t xml:space="preserve">, we met the first 3 goals outlined above, resulting in the following </w:t>
      </w:r>
      <w:r w:rsidRPr="00C7273C">
        <w:rPr>
          <w:rFonts w:ascii="Arial Narrow" w:hAnsi="Arial Narrow"/>
          <w:b/>
          <w:color w:val="000000"/>
          <w:sz w:val="22"/>
          <w:szCs w:val="22"/>
        </w:rPr>
        <w:t>outcomes</w:t>
      </w:r>
      <w:r>
        <w:rPr>
          <w:rFonts w:ascii="Arial Narrow" w:hAnsi="Arial Narrow"/>
          <w:color w:val="000000"/>
          <w:sz w:val="22"/>
          <w:szCs w:val="22"/>
        </w:rPr>
        <w:t>:</w:t>
      </w:r>
    </w:p>
    <w:p w:rsidR="003C1858" w:rsidRPr="00096941" w:rsidRDefault="003C1858" w:rsidP="003C1858">
      <w:pPr>
        <w:numPr>
          <w:ilvl w:val="0"/>
          <w:numId w:val="5"/>
        </w:numPr>
        <w:rPr>
          <w:rFonts w:ascii="Arial Narrow" w:hAnsi="Arial Narrow"/>
          <w:color w:val="000000"/>
          <w:sz w:val="22"/>
          <w:szCs w:val="20"/>
        </w:rPr>
      </w:pPr>
      <w:r w:rsidRPr="00AD3A80">
        <w:rPr>
          <w:rFonts w:ascii="Arial Narrow" w:hAnsi="Arial Narrow"/>
          <w:color w:val="000000"/>
          <w:sz w:val="22"/>
          <w:szCs w:val="20"/>
        </w:rPr>
        <w:t>Student generated content and scenarios for the website</w:t>
      </w:r>
    </w:p>
    <w:p w:rsidR="003C1858" w:rsidRPr="004F0FBD" w:rsidRDefault="003C1858" w:rsidP="003C1858">
      <w:pPr>
        <w:numPr>
          <w:ilvl w:val="0"/>
          <w:numId w:val="5"/>
        </w:numPr>
        <w:rPr>
          <w:rFonts w:ascii="Arial Narrow" w:hAnsi="Arial Narrow"/>
          <w:color w:val="000000"/>
          <w:sz w:val="22"/>
          <w:szCs w:val="20"/>
        </w:rPr>
      </w:pPr>
      <w:r>
        <w:rPr>
          <w:rFonts w:ascii="Arial Narrow" w:hAnsi="Arial Narrow"/>
          <w:color w:val="000000"/>
          <w:sz w:val="22"/>
          <w:szCs w:val="22"/>
        </w:rPr>
        <w:t>P</w:t>
      </w:r>
      <w:r w:rsidRPr="00B3797A">
        <w:rPr>
          <w:rFonts w:ascii="Arial Narrow" w:hAnsi="Arial Narrow"/>
          <w:color w:val="000000"/>
          <w:sz w:val="22"/>
          <w:szCs w:val="22"/>
        </w:rPr>
        <w:t>roduc</w:t>
      </w:r>
      <w:r>
        <w:rPr>
          <w:rFonts w:ascii="Arial Narrow" w:hAnsi="Arial Narrow"/>
          <w:color w:val="000000"/>
          <w:sz w:val="22"/>
          <w:szCs w:val="22"/>
        </w:rPr>
        <w:t>tion of</w:t>
      </w:r>
      <w:r w:rsidRPr="00B3797A">
        <w:rPr>
          <w:rFonts w:ascii="Arial Narrow" w:hAnsi="Arial Narrow"/>
          <w:color w:val="000000"/>
          <w:sz w:val="22"/>
          <w:szCs w:val="22"/>
        </w:rPr>
        <w:t xml:space="preserve"> </w:t>
      </w:r>
      <w:r>
        <w:rPr>
          <w:rFonts w:ascii="Arial Narrow" w:hAnsi="Arial Narrow"/>
          <w:color w:val="000000"/>
          <w:sz w:val="22"/>
          <w:szCs w:val="22"/>
        </w:rPr>
        <w:t xml:space="preserve">a </w:t>
      </w:r>
      <w:r>
        <w:rPr>
          <w:rFonts w:ascii="Arial Narrow" w:hAnsi="Arial Narrow"/>
          <w:color w:val="000000"/>
          <w:sz w:val="22"/>
          <w:szCs w:val="20"/>
        </w:rPr>
        <w:t xml:space="preserve">50-page interactive website with key questions, self assessment, polls and sample scenarios in 4 categories: Protect, Connect, Learn, Work: </w:t>
      </w:r>
      <w:r w:rsidRPr="00913F33">
        <w:rPr>
          <w:rFonts w:ascii="Arial Narrow" w:hAnsi="Arial Narrow"/>
          <w:color w:val="000000"/>
          <w:sz w:val="22"/>
          <w:szCs w:val="20"/>
        </w:rPr>
        <w:t>http://digitaltattoo.ubc.ca/</w:t>
      </w:r>
    </w:p>
    <w:p w:rsidR="003C1858" w:rsidRPr="00B3797A" w:rsidRDefault="003C1858" w:rsidP="003C1858">
      <w:pPr>
        <w:numPr>
          <w:ilvl w:val="0"/>
          <w:numId w:val="2"/>
        </w:numPr>
        <w:rPr>
          <w:rFonts w:ascii="Arial Narrow" w:hAnsi="Arial Narrow"/>
          <w:color w:val="000000"/>
          <w:sz w:val="22"/>
          <w:szCs w:val="20"/>
        </w:rPr>
      </w:pPr>
      <w:r>
        <w:rPr>
          <w:rFonts w:ascii="Arial Narrow" w:hAnsi="Arial Narrow"/>
          <w:color w:val="000000"/>
          <w:sz w:val="22"/>
          <w:szCs w:val="22"/>
        </w:rPr>
        <w:t xml:space="preserve">Development of </w:t>
      </w:r>
      <w:r w:rsidRPr="00B3797A">
        <w:rPr>
          <w:rFonts w:ascii="Arial Narrow" w:hAnsi="Arial Narrow"/>
          <w:color w:val="000000"/>
          <w:sz w:val="22"/>
          <w:szCs w:val="22"/>
        </w:rPr>
        <w:t xml:space="preserve">supporting materials – bookmarks, one-page handouts, </w:t>
      </w:r>
      <w:r>
        <w:rPr>
          <w:rFonts w:ascii="Arial Narrow" w:hAnsi="Arial Narrow"/>
          <w:color w:val="000000"/>
          <w:sz w:val="22"/>
        </w:rPr>
        <w:t>screencasts</w:t>
      </w:r>
      <w:r w:rsidRPr="00B3797A">
        <w:rPr>
          <w:rFonts w:ascii="Arial Narrow" w:hAnsi="Arial Narrow"/>
          <w:color w:val="000000"/>
          <w:sz w:val="22"/>
          <w:szCs w:val="22"/>
        </w:rPr>
        <w:t xml:space="preserve">, </w:t>
      </w:r>
      <w:r w:rsidRPr="00B3797A">
        <w:rPr>
          <w:rFonts w:ascii="Arial Narrow" w:hAnsi="Arial Narrow" w:cs="Arial"/>
          <w:color w:val="000000"/>
          <w:sz w:val="22"/>
          <w:szCs w:val="22"/>
        </w:rPr>
        <w:t>etc. to support a campus-wide campaign for active self-management of a student’s own personal information and</w:t>
      </w:r>
      <w:r w:rsidRPr="00B3797A">
        <w:rPr>
          <w:rFonts w:ascii="Arial Narrow" w:hAnsi="Arial Narrow"/>
          <w:color w:val="000000"/>
          <w:sz w:val="22"/>
          <w:szCs w:val="22"/>
        </w:rPr>
        <w:t xml:space="preserve"> the information a student produces and makes available online.</w:t>
      </w:r>
    </w:p>
    <w:p w:rsidR="003C1858" w:rsidRPr="002A59B5" w:rsidRDefault="003C1858" w:rsidP="003C1858">
      <w:pPr>
        <w:numPr>
          <w:ilvl w:val="0"/>
          <w:numId w:val="2"/>
        </w:numPr>
        <w:rPr>
          <w:rFonts w:ascii="Arial Narrow" w:hAnsi="Arial Narrow"/>
          <w:color w:val="000000"/>
          <w:sz w:val="22"/>
          <w:szCs w:val="20"/>
        </w:rPr>
      </w:pPr>
      <w:r>
        <w:rPr>
          <w:rFonts w:ascii="Arial Narrow" w:hAnsi="Arial Narrow"/>
          <w:color w:val="000000"/>
          <w:sz w:val="22"/>
          <w:szCs w:val="22"/>
        </w:rPr>
        <w:t xml:space="preserve">Development of </w:t>
      </w:r>
      <w:r w:rsidRPr="00B3797A">
        <w:rPr>
          <w:rFonts w:ascii="Arial Narrow" w:hAnsi="Arial Narrow"/>
          <w:color w:val="000000"/>
          <w:sz w:val="22"/>
          <w:szCs w:val="22"/>
        </w:rPr>
        <w:t>train the trainer sty</w:t>
      </w:r>
      <w:r>
        <w:rPr>
          <w:rFonts w:ascii="Arial Narrow" w:hAnsi="Arial Narrow"/>
          <w:color w:val="000000"/>
          <w:sz w:val="22"/>
          <w:szCs w:val="22"/>
        </w:rPr>
        <w:t>le materials to support student presenters</w:t>
      </w:r>
      <w:r w:rsidRPr="00B3797A">
        <w:rPr>
          <w:rFonts w:ascii="Arial Narrow" w:hAnsi="Arial Narrow"/>
          <w:color w:val="000000"/>
          <w:sz w:val="22"/>
          <w:szCs w:val="22"/>
        </w:rPr>
        <w:t xml:space="preserve"> in reproducing the information for particular student audiences.   </w:t>
      </w:r>
    </w:p>
    <w:p w:rsidR="003C1858" w:rsidRPr="00214917" w:rsidRDefault="003C1858" w:rsidP="003C1858">
      <w:pPr>
        <w:numPr>
          <w:ilvl w:val="0"/>
          <w:numId w:val="2"/>
        </w:numPr>
        <w:rPr>
          <w:rFonts w:ascii="Arial Narrow" w:hAnsi="Arial Narrow"/>
          <w:color w:val="000000"/>
          <w:sz w:val="22"/>
          <w:szCs w:val="20"/>
        </w:rPr>
      </w:pPr>
      <w:r>
        <w:rPr>
          <w:rFonts w:ascii="Arial Narrow" w:hAnsi="Arial Narrow"/>
          <w:color w:val="000000"/>
          <w:sz w:val="22"/>
          <w:szCs w:val="22"/>
        </w:rPr>
        <w:t xml:space="preserve">Training and support for student and staff authors in the </w:t>
      </w:r>
      <w:proofErr w:type="spellStart"/>
      <w:r>
        <w:rPr>
          <w:rFonts w:ascii="Arial Narrow" w:hAnsi="Arial Narrow"/>
          <w:color w:val="000000"/>
          <w:sz w:val="22"/>
          <w:szCs w:val="22"/>
        </w:rPr>
        <w:t>Wordpress</w:t>
      </w:r>
      <w:proofErr w:type="spellEnd"/>
      <w:r>
        <w:rPr>
          <w:rFonts w:ascii="Arial Narrow" w:hAnsi="Arial Narrow"/>
          <w:color w:val="000000"/>
          <w:sz w:val="22"/>
          <w:szCs w:val="22"/>
        </w:rPr>
        <w:t xml:space="preserve"> environment.</w:t>
      </w:r>
    </w:p>
    <w:p w:rsidR="003C1858" w:rsidRDefault="003C1858" w:rsidP="003C1858">
      <w:pPr>
        <w:rPr>
          <w:rFonts w:ascii="Arial Narrow" w:hAnsi="Arial Narrow"/>
          <w:color w:val="000000"/>
          <w:sz w:val="22"/>
          <w:szCs w:val="22"/>
        </w:rPr>
      </w:pPr>
    </w:p>
    <w:p w:rsidR="003C1858" w:rsidRDefault="003C1858" w:rsidP="003C1858">
      <w:pPr>
        <w:rPr>
          <w:rFonts w:ascii="Arial Narrow" w:hAnsi="Arial Narrow"/>
          <w:color w:val="000000"/>
          <w:sz w:val="22"/>
          <w:szCs w:val="22"/>
        </w:rPr>
      </w:pPr>
      <w:r>
        <w:rPr>
          <w:rFonts w:ascii="Arial Narrow" w:hAnsi="Arial Narrow"/>
          <w:color w:val="000000"/>
          <w:sz w:val="22"/>
          <w:szCs w:val="22"/>
        </w:rPr>
        <w:t>User interest may (in part) be measured through the following statistics:</w:t>
      </w:r>
    </w:p>
    <w:p w:rsidR="003C1858" w:rsidRDefault="003C1858" w:rsidP="003C1858">
      <w:pPr>
        <w:rPr>
          <w:rFonts w:ascii="Arial Narrow" w:hAnsi="Arial Narrow"/>
          <w:color w:val="000000"/>
          <w:sz w:val="22"/>
          <w:szCs w:val="22"/>
        </w:rPr>
      </w:pPr>
      <w:r>
        <w:rPr>
          <w:rFonts w:ascii="Arial Narrow" w:hAnsi="Arial Narrow"/>
          <w:color w:val="000000"/>
          <w:sz w:val="22"/>
          <w:szCs w:val="22"/>
        </w:rPr>
        <w:t>Website Visits: since launch in October of 2008: 13,559 visits</w:t>
      </w:r>
    </w:p>
    <w:p w:rsidR="003C1858" w:rsidRDefault="003C1858" w:rsidP="003C1858">
      <w:pPr>
        <w:rPr>
          <w:rFonts w:ascii="Arial Narrow" w:hAnsi="Arial Narrow"/>
          <w:color w:val="000000"/>
          <w:sz w:val="22"/>
          <w:szCs w:val="22"/>
        </w:rPr>
      </w:pPr>
      <w:r>
        <w:rPr>
          <w:rFonts w:ascii="Arial Narrow" w:hAnsi="Arial Narrow"/>
          <w:color w:val="000000"/>
          <w:sz w:val="22"/>
          <w:szCs w:val="22"/>
        </w:rPr>
        <w:t>Workshops/Participants: 10 workshops/ 207 participants</w:t>
      </w:r>
    </w:p>
    <w:p w:rsidR="003C1858" w:rsidRPr="00DC772A" w:rsidRDefault="003C1858" w:rsidP="003C1858">
      <w:pPr>
        <w:rPr>
          <w:rFonts w:ascii="Arial Narrow" w:hAnsi="Arial Narrow"/>
          <w:color w:val="000000"/>
          <w:sz w:val="22"/>
          <w:szCs w:val="20"/>
        </w:rPr>
      </w:pPr>
      <w:r>
        <w:rPr>
          <w:rFonts w:ascii="Arial Narrow" w:hAnsi="Arial Narrow"/>
          <w:color w:val="000000"/>
          <w:sz w:val="22"/>
          <w:szCs w:val="22"/>
        </w:rPr>
        <w:t>Conferences: Attendees: 3 conference poster presentations/ 500 participants</w:t>
      </w:r>
    </w:p>
    <w:p w:rsidR="003C1858" w:rsidRPr="00B3797A" w:rsidRDefault="003C1858" w:rsidP="003C1858">
      <w:pPr>
        <w:rPr>
          <w:rFonts w:ascii="Arial Narrow" w:hAnsi="Arial Narrow"/>
          <w:color w:val="000000"/>
          <w:sz w:val="22"/>
        </w:rPr>
      </w:pPr>
    </w:p>
    <w:p w:rsidR="003C1858" w:rsidRDefault="003C1858" w:rsidP="003C1858">
      <w:pPr>
        <w:rPr>
          <w:rFonts w:ascii="Arial Narrow" w:hAnsi="Arial Narrow"/>
          <w:color w:val="000000"/>
          <w:sz w:val="22"/>
          <w:szCs w:val="22"/>
        </w:rPr>
      </w:pPr>
      <w:r w:rsidRPr="00BE3E1D">
        <w:rPr>
          <w:rFonts w:ascii="Arial Narrow" w:hAnsi="Arial Narrow"/>
          <w:color w:val="000000"/>
          <w:sz w:val="22"/>
          <w:szCs w:val="22"/>
        </w:rPr>
        <w:t xml:space="preserve">The </w:t>
      </w:r>
      <w:r w:rsidRPr="00CF482F">
        <w:rPr>
          <w:rFonts w:ascii="Arial Narrow" w:hAnsi="Arial Narrow"/>
          <w:b/>
          <w:color w:val="000000"/>
          <w:sz w:val="22"/>
          <w:szCs w:val="22"/>
        </w:rPr>
        <w:t xml:space="preserve">evaluation methods to date </w:t>
      </w:r>
      <w:r>
        <w:rPr>
          <w:rFonts w:ascii="Arial Narrow" w:hAnsi="Arial Narrow"/>
          <w:color w:val="000000"/>
          <w:sz w:val="22"/>
          <w:szCs w:val="22"/>
        </w:rPr>
        <w:t>have included user feedback, focus group feedback and usability testing.</w:t>
      </w:r>
    </w:p>
    <w:p w:rsidR="003C1858" w:rsidRDefault="003C1858" w:rsidP="003C1858">
      <w:pPr>
        <w:rPr>
          <w:rFonts w:ascii="Arial Narrow" w:hAnsi="Arial Narrow"/>
          <w:color w:val="000000"/>
          <w:sz w:val="22"/>
          <w:szCs w:val="22"/>
        </w:rPr>
      </w:pPr>
    </w:p>
    <w:p w:rsidR="003C1858" w:rsidRDefault="003C1858" w:rsidP="003C1858">
      <w:pPr>
        <w:rPr>
          <w:rFonts w:ascii="Arial Narrow" w:hAnsi="Arial Narrow"/>
          <w:color w:val="000000"/>
          <w:sz w:val="22"/>
          <w:szCs w:val="20"/>
        </w:rPr>
      </w:pPr>
      <w:r>
        <w:rPr>
          <w:rFonts w:ascii="Arial Narrow" w:hAnsi="Arial Narrow"/>
          <w:color w:val="000000"/>
          <w:sz w:val="22"/>
          <w:szCs w:val="20"/>
        </w:rPr>
        <w:t xml:space="preserve">From our user testing, we learned that students appreciated the video screencasts. We plan to enrich the tutorial by creating online “how-to” videos for the following topics: stop photo-tagging, delete Facebook profiles and improve </w:t>
      </w:r>
      <w:proofErr w:type="spellStart"/>
      <w:r>
        <w:rPr>
          <w:rFonts w:ascii="Arial Narrow" w:hAnsi="Arial Narrow"/>
          <w:color w:val="000000"/>
          <w:sz w:val="22"/>
          <w:szCs w:val="20"/>
        </w:rPr>
        <w:t>gmail</w:t>
      </w:r>
      <w:proofErr w:type="spellEnd"/>
      <w:r>
        <w:rPr>
          <w:rFonts w:ascii="Arial Narrow" w:hAnsi="Arial Narrow"/>
          <w:color w:val="000000"/>
          <w:sz w:val="22"/>
          <w:szCs w:val="20"/>
        </w:rPr>
        <w:t xml:space="preserve"> security. </w:t>
      </w:r>
    </w:p>
    <w:p w:rsidR="003C1858" w:rsidRDefault="003C1858" w:rsidP="003C1858">
      <w:pPr>
        <w:rPr>
          <w:rFonts w:ascii="Arial Narrow" w:hAnsi="Arial Narrow"/>
          <w:color w:val="000000"/>
          <w:sz w:val="22"/>
          <w:szCs w:val="20"/>
        </w:rPr>
      </w:pPr>
    </w:p>
    <w:p w:rsidR="003C1858" w:rsidRDefault="003C1858" w:rsidP="003C1858">
      <w:pPr>
        <w:rPr>
          <w:rFonts w:ascii="Arial Narrow" w:hAnsi="Arial Narrow"/>
          <w:color w:val="000000"/>
          <w:sz w:val="22"/>
          <w:szCs w:val="20"/>
        </w:rPr>
      </w:pPr>
      <w:r>
        <w:rPr>
          <w:rFonts w:ascii="Arial Narrow" w:hAnsi="Arial Narrow"/>
          <w:color w:val="000000"/>
          <w:sz w:val="22"/>
          <w:szCs w:val="20"/>
        </w:rPr>
        <w:t>Our users also told us that they would appreciate being able to “return where they left off”, (in other words, do part of the tutorial, sign off and sign on anther day to complete it) so we’d like to explore adding this feature.</w:t>
      </w:r>
    </w:p>
    <w:p w:rsidR="003C1858" w:rsidRDefault="003C1858" w:rsidP="003C1858">
      <w:pPr>
        <w:rPr>
          <w:rFonts w:ascii="Arial Narrow" w:hAnsi="Arial Narrow"/>
          <w:color w:val="000000"/>
          <w:sz w:val="22"/>
          <w:szCs w:val="20"/>
        </w:rPr>
      </w:pPr>
    </w:p>
    <w:p w:rsidR="003C1858" w:rsidRPr="00030654" w:rsidRDefault="003C1858" w:rsidP="003C1858">
      <w:pPr>
        <w:rPr>
          <w:rFonts w:ascii="Arial Narrow" w:hAnsi="Arial Narrow"/>
          <w:color w:val="000000"/>
          <w:sz w:val="22"/>
          <w:szCs w:val="20"/>
        </w:rPr>
      </w:pPr>
      <w:r>
        <w:rPr>
          <w:rFonts w:ascii="Arial Narrow" w:hAnsi="Arial Narrow"/>
          <w:color w:val="000000"/>
          <w:sz w:val="22"/>
          <w:szCs w:val="20"/>
        </w:rPr>
        <w:lastRenderedPageBreak/>
        <w:t>The tutorial content requires timely updates and edits.  As a society, we are only just beginning to grapple with issues around online identity and the associated social implications.  Canadian l</w:t>
      </w:r>
      <w:r w:rsidRPr="00030654">
        <w:rPr>
          <w:rFonts w:ascii="Arial Narrow" w:hAnsi="Arial Narrow"/>
          <w:color w:val="000000"/>
          <w:sz w:val="22"/>
          <w:szCs w:val="20"/>
        </w:rPr>
        <w:t>aw is evolving in this area</w:t>
      </w:r>
      <w:r>
        <w:rPr>
          <w:rFonts w:ascii="Arial Narrow" w:hAnsi="Arial Narrow"/>
          <w:color w:val="000000"/>
          <w:sz w:val="22"/>
          <w:szCs w:val="20"/>
        </w:rPr>
        <w:t>; online social networking sites change their privacy policies</w:t>
      </w:r>
      <w:r w:rsidRPr="00030654">
        <w:rPr>
          <w:rFonts w:ascii="Arial Narrow" w:hAnsi="Arial Narrow"/>
          <w:color w:val="000000"/>
          <w:sz w:val="22"/>
          <w:szCs w:val="20"/>
        </w:rPr>
        <w:t>; citation guides (e.g. APA) issue revisions; publishers develop new tools to identify digital content (DOI), etc.</w:t>
      </w:r>
      <w:r>
        <w:rPr>
          <w:rFonts w:ascii="Arial Narrow" w:hAnsi="Arial Narrow"/>
          <w:color w:val="000000"/>
          <w:sz w:val="22"/>
          <w:szCs w:val="20"/>
        </w:rPr>
        <w:t xml:space="preserve"> We’d like to explore how best to monitor and comment on timely news events related to digital identity and literacy.</w:t>
      </w:r>
    </w:p>
    <w:p w:rsidR="003C1858" w:rsidRDefault="003C1858" w:rsidP="003C1858">
      <w:pPr>
        <w:rPr>
          <w:rFonts w:ascii="Arial Narrow" w:hAnsi="Arial Narrow"/>
          <w:color w:val="000000"/>
          <w:sz w:val="22"/>
          <w:szCs w:val="22"/>
        </w:rPr>
      </w:pPr>
    </w:p>
    <w:p w:rsidR="003C1858" w:rsidRDefault="003C1858" w:rsidP="003C1858">
      <w:pPr>
        <w:rPr>
          <w:rFonts w:ascii="Arial Narrow" w:hAnsi="Arial Narrow"/>
          <w:color w:val="000000"/>
          <w:sz w:val="22"/>
          <w:szCs w:val="20"/>
        </w:rPr>
      </w:pPr>
    </w:p>
    <w:p w:rsidR="003C1858" w:rsidRPr="00913F33" w:rsidRDefault="003C1858" w:rsidP="003C1858">
      <w:pPr>
        <w:pStyle w:val="Heading3"/>
      </w:pPr>
      <w:bookmarkStart w:id="20" w:name="_Toc100823881"/>
      <w:bookmarkStart w:id="21" w:name="_Toc100823907"/>
      <w:bookmarkStart w:id="22" w:name="_Toc221090885"/>
      <w:r w:rsidRPr="00913F33">
        <w:t>Phase Two:</w:t>
      </w:r>
      <w:r>
        <w:t xml:space="preserve"> April 1, 2009 – April 1, 2010 </w:t>
      </w:r>
      <w:r>
        <w:tab/>
      </w:r>
      <w:r>
        <w:tab/>
        <w:t>Status: Proposed</w:t>
      </w:r>
      <w:bookmarkEnd w:id="20"/>
      <w:bookmarkEnd w:id="21"/>
      <w:bookmarkEnd w:id="22"/>
    </w:p>
    <w:p w:rsidR="003C1858" w:rsidRDefault="003C1858" w:rsidP="003C1858">
      <w:pPr>
        <w:rPr>
          <w:rFonts w:ascii="Arial Narrow" w:hAnsi="Arial Narrow"/>
          <w:color w:val="000000"/>
          <w:sz w:val="22"/>
          <w:szCs w:val="20"/>
        </w:rPr>
      </w:pPr>
    </w:p>
    <w:p w:rsidR="003C1858" w:rsidRDefault="003C1858" w:rsidP="003C1858">
      <w:pPr>
        <w:rPr>
          <w:rFonts w:ascii="Arial Narrow" w:hAnsi="Arial Narrow"/>
          <w:color w:val="000000"/>
          <w:sz w:val="22"/>
          <w:szCs w:val="22"/>
        </w:rPr>
      </w:pPr>
      <w:r w:rsidRPr="00214917">
        <w:rPr>
          <w:rFonts w:ascii="Arial Narrow" w:hAnsi="Arial Narrow"/>
          <w:color w:val="000000"/>
          <w:sz w:val="22"/>
          <w:szCs w:val="22"/>
        </w:rPr>
        <w:t xml:space="preserve">In </w:t>
      </w:r>
      <w:r w:rsidRPr="00214917">
        <w:rPr>
          <w:rFonts w:ascii="Arial Narrow" w:hAnsi="Arial Narrow"/>
          <w:b/>
          <w:color w:val="000000"/>
          <w:sz w:val="22"/>
          <w:szCs w:val="22"/>
        </w:rPr>
        <w:t>Phase 2</w:t>
      </w:r>
      <w:r w:rsidRPr="00214917">
        <w:rPr>
          <w:rFonts w:ascii="Arial Narrow" w:hAnsi="Arial Narrow"/>
          <w:color w:val="000000"/>
          <w:sz w:val="22"/>
          <w:szCs w:val="22"/>
        </w:rPr>
        <w:t xml:space="preserve">, we intend to meet the </w:t>
      </w:r>
      <w:r>
        <w:rPr>
          <w:rFonts w:ascii="Arial Narrow" w:hAnsi="Arial Narrow"/>
          <w:color w:val="000000"/>
          <w:sz w:val="22"/>
          <w:szCs w:val="22"/>
        </w:rPr>
        <w:t>last 2</w:t>
      </w:r>
      <w:r w:rsidRPr="00214917">
        <w:rPr>
          <w:rFonts w:ascii="Arial Narrow" w:hAnsi="Arial Narrow"/>
          <w:color w:val="000000"/>
          <w:sz w:val="22"/>
          <w:szCs w:val="22"/>
        </w:rPr>
        <w:t xml:space="preserve"> project goal</w:t>
      </w:r>
      <w:r>
        <w:rPr>
          <w:rFonts w:ascii="Arial Narrow" w:hAnsi="Arial Narrow"/>
          <w:color w:val="000000"/>
          <w:sz w:val="22"/>
          <w:szCs w:val="22"/>
        </w:rPr>
        <w:t>s:</w:t>
      </w:r>
    </w:p>
    <w:p w:rsidR="003C1858" w:rsidRPr="00DC772A" w:rsidRDefault="003C1858" w:rsidP="003C1858">
      <w:pPr>
        <w:numPr>
          <w:ilvl w:val="0"/>
          <w:numId w:val="1"/>
        </w:numPr>
        <w:rPr>
          <w:rFonts w:ascii="Arial Narrow" w:hAnsi="Arial Narrow"/>
          <w:color w:val="000000"/>
          <w:sz w:val="22"/>
          <w:szCs w:val="20"/>
        </w:rPr>
      </w:pPr>
      <w:r>
        <w:rPr>
          <w:rFonts w:ascii="Arial Narrow" w:hAnsi="Arial Narrow"/>
          <w:color w:val="000000"/>
          <w:sz w:val="22"/>
          <w:szCs w:val="22"/>
        </w:rPr>
        <w:t xml:space="preserve">Increase student awareness of their rights and responsibilities as creators of digital content on the web. </w:t>
      </w:r>
    </w:p>
    <w:p w:rsidR="003C1858" w:rsidRPr="004F0FBD" w:rsidRDefault="003C1858" w:rsidP="003C1858">
      <w:pPr>
        <w:numPr>
          <w:ilvl w:val="0"/>
          <w:numId w:val="1"/>
        </w:numPr>
        <w:rPr>
          <w:rFonts w:ascii="Arial Narrow" w:hAnsi="Arial Narrow"/>
          <w:color w:val="000000"/>
          <w:sz w:val="22"/>
          <w:szCs w:val="20"/>
        </w:rPr>
      </w:pPr>
      <w:r>
        <w:rPr>
          <w:rFonts w:ascii="Arial Narrow" w:hAnsi="Arial Narrow"/>
          <w:color w:val="000000"/>
          <w:sz w:val="22"/>
          <w:szCs w:val="22"/>
        </w:rPr>
        <w:t>Develop the online tutorial in a format that allows for easy sharing/re-publishing to encourage broad usability.</w:t>
      </w:r>
    </w:p>
    <w:p w:rsidR="003C1858" w:rsidRDefault="003C1858" w:rsidP="003C1858">
      <w:pPr>
        <w:rPr>
          <w:rFonts w:ascii="Arial Narrow" w:hAnsi="Arial Narrow"/>
          <w:color w:val="000000"/>
          <w:sz w:val="22"/>
          <w:szCs w:val="20"/>
        </w:rPr>
      </w:pPr>
    </w:p>
    <w:p w:rsidR="003C1858" w:rsidRDefault="003C1858" w:rsidP="003C1858">
      <w:pPr>
        <w:rPr>
          <w:rFonts w:ascii="Arial Narrow" w:hAnsi="Arial Narrow"/>
          <w:color w:val="000000"/>
          <w:sz w:val="22"/>
          <w:szCs w:val="22"/>
        </w:rPr>
      </w:pPr>
      <w:r>
        <w:rPr>
          <w:rFonts w:ascii="Arial Narrow" w:hAnsi="Arial Narrow"/>
          <w:color w:val="000000"/>
          <w:sz w:val="22"/>
          <w:szCs w:val="20"/>
        </w:rPr>
        <w:t>Phase 2 will involve the development of new content for the tutorial relevant to students as creators and consumers of print and online information in their academic, personal and professional lives.  As well, we will develop the necessary technical approaches to support easy re-publishing of this content – to allow for maximum flexibility – thereby increasing its possible uses across campus and beyond.</w:t>
      </w:r>
    </w:p>
    <w:p w:rsidR="003C1858" w:rsidRDefault="003C1858" w:rsidP="003C1858">
      <w:pPr>
        <w:rPr>
          <w:rFonts w:ascii="Arial Narrow" w:hAnsi="Arial Narrow"/>
          <w:color w:val="000000"/>
          <w:sz w:val="22"/>
          <w:szCs w:val="22"/>
        </w:rPr>
      </w:pPr>
    </w:p>
    <w:p w:rsidR="003C1858" w:rsidRDefault="003C1858" w:rsidP="003C1858">
      <w:pPr>
        <w:rPr>
          <w:rFonts w:ascii="Arial Narrow" w:hAnsi="Arial Narrow"/>
          <w:color w:val="000000"/>
          <w:sz w:val="22"/>
          <w:szCs w:val="22"/>
        </w:rPr>
      </w:pPr>
      <w:r>
        <w:rPr>
          <w:rFonts w:ascii="Arial Narrow" w:hAnsi="Arial Narrow"/>
          <w:color w:val="000000"/>
          <w:sz w:val="22"/>
          <w:szCs w:val="22"/>
        </w:rPr>
        <w:t xml:space="preserve"> </w:t>
      </w:r>
      <w:r w:rsidRPr="00214917">
        <w:rPr>
          <w:rFonts w:ascii="Arial Narrow" w:hAnsi="Arial Narrow"/>
          <w:color w:val="000000"/>
          <w:sz w:val="22"/>
          <w:szCs w:val="22"/>
        </w:rPr>
        <w:t>This will involve the following objectives:</w:t>
      </w:r>
    </w:p>
    <w:p w:rsidR="003C1858" w:rsidRDefault="003C1858" w:rsidP="003C1858">
      <w:pPr>
        <w:rPr>
          <w:rFonts w:ascii="Arial Narrow" w:hAnsi="Arial Narrow"/>
          <w:color w:val="000000"/>
          <w:sz w:val="22"/>
          <w:szCs w:val="22"/>
          <w:highlight w:val="yellow"/>
        </w:rPr>
      </w:pPr>
    </w:p>
    <w:p w:rsidR="003C1858" w:rsidRDefault="003C1858" w:rsidP="003C1858">
      <w:pPr>
        <w:numPr>
          <w:ilvl w:val="0"/>
          <w:numId w:val="8"/>
        </w:numPr>
        <w:rPr>
          <w:rFonts w:ascii="Arial Narrow" w:hAnsi="Arial Narrow"/>
          <w:color w:val="000000"/>
          <w:sz w:val="22"/>
          <w:szCs w:val="20"/>
        </w:rPr>
      </w:pPr>
      <w:r>
        <w:rPr>
          <w:rFonts w:ascii="Arial Narrow" w:hAnsi="Arial Narrow"/>
          <w:color w:val="000000"/>
          <w:sz w:val="22"/>
          <w:szCs w:val="20"/>
        </w:rPr>
        <w:t xml:space="preserve">Develop a new category of content (working title “Publish”) with </w:t>
      </w:r>
      <w:r w:rsidRPr="00030654">
        <w:rPr>
          <w:rFonts w:ascii="Arial Narrow" w:hAnsi="Arial Narrow"/>
          <w:color w:val="000000"/>
          <w:sz w:val="22"/>
          <w:szCs w:val="20"/>
        </w:rPr>
        <w:t>information about finding published information; issues to consider when publishing your own work online; the role of permissio</w:t>
      </w:r>
      <w:r>
        <w:rPr>
          <w:rFonts w:ascii="Arial Narrow" w:hAnsi="Arial Narrow"/>
          <w:color w:val="000000"/>
          <w:sz w:val="22"/>
          <w:szCs w:val="20"/>
        </w:rPr>
        <w:t xml:space="preserve">ns in an online environment; </w:t>
      </w:r>
      <w:r w:rsidRPr="00030654">
        <w:rPr>
          <w:rFonts w:ascii="Arial Narrow" w:hAnsi="Arial Narrow"/>
          <w:color w:val="000000"/>
          <w:sz w:val="22"/>
          <w:szCs w:val="20"/>
        </w:rPr>
        <w:t xml:space="preserve"> citing digital and print information</w:t>
      </w:r>
      <w:r>
        <w:rPr>
          <w:rFonts w:ascii="Arial Narrow" w:hAnsi="Arial Narrow"/>
          <w:color w:val="000000"/>
          <w:sz w:val="22"/>
          <w:szCs w:val="20"/>
        </w:rPr>
        <w:t>, etc.</w:t>
      </w:r>
      <w:r w:rsidRPr="00030654">
        <w:rPr>
          <w:rFonts w:ascii="Arial Narrow" w:hAnsi="Arial Narrow"/>
          <w:color w:val="000000"/>
          <w:sz w:val="22"/>
          <w:szCs w:val="20"/>
        </w:rPr>
        <w:t>.</w:t>
      </w:r>
    </w:p>
    <w:p w:rsidR="003C1858" w:rsidRPr="003D64ED" w:rsidRDefault="003C1858" w:rsidP="003C1858">
      <w:pPr>
        <w:numPr>
          <w:ilvl w:val="0"/>
          <w:numId w:val="8"/>
        </w:numPr>
        <w:rPr>
          <w:rFonts w:ascii="Arial Narrow" w:hAnsi="Arial Narrow"/>
          <w:color w:val="000000"/>
          <w:sz w:val="22"/>
          <w:szCs w:val="20"/>
        </w:rPr>
      </w:pPr>
      <w:r>
        <w:rPr>
          <w:rFonts w:ascii="Arial Narrow" w:hAnsi="Arial Narrow"/>
          <w:color w:val="000000"/>
          <w:sz w:val="22"/>
          <w:szCs w:val="20"/>
        </w:rPr>
        <w:t xml:space="preserve">Create video screencasts and distribution channel for sharing (via YouTube) in an accessible MP4 format on the following topics: stop photo-tagging, delete Facebook profiles and improve </w:t>
      </w:r>
      <w:proofErr w:type="spellStart"/>
      <w:r>
        <w:rPr>
          <w:rFonts w:ascii="Arial Narrow" w:hAnsi="Arial Narrow"/>
          <w:color w:val="000000"/>
          <w:sz w:val="22"/>
          <w:szCs w:val="20"/>
        </w:rPr>
        <w:t>gmail</w:t>
      </w:r>
      <w:proofErr w:type="spellEnd"/>
      <w:r>
        <w:rPr>
          <w:rFonts w:ascii="Arial Narrow" w:hAnsi="Arial Narrow"/>
          <w:color w:val="000000"/>
          <w:sz w:val="22"/>
          <w:szCs w:val="20"/>
        </w:rPr>
        <w:t xml:space="preserve"> security. </w:t>
      </w:r>
    </w:p>
    <w:p w:rsidR="003C1858" w:rsidRDefault="003C1858" w:rsidP="003C1858">
      <w:pPr>
        <w:numPr>
          <w:ilvl w:val="0"/>
          <w:numId w:val="8"/>
        </w:numPr>
        <w:rPr>
          <w:rFonts w:ascii="Arial Narrow" w:hAnsi="Arial Narrow"/>
          <w:color w:val="000000"/>
          <w:sz w:val="22"/>
          <w:szCs w:val="20"/>
        </w:rPr>
      </w:pPr>
      <w:r>
        <w:rPr>
          <w:rFonts w:ascii="Arial Narrow" w:hAnsi="Arial Narrow"/>
          <w:color w:val="000000"/>
          <w:sz w:val="22"/>
          <w:szCs w:val="20"/>
        </w:rPr>
        <w:t xml:space="preserve">Develop  the technical solutions (embed code using JSON scripts/feeds) to allow for user re-publishing of content in their own contexts as required. </w:t>
      </w:r>
    </w:p>
    <w:p w:rsidR="003C1858" w:rsidRDefault="003C1858" w:rsidP="003C1858">
      <w:pPr>
        <w:numPr>
          <w:ilvl w:val="0"/>
          <w:numId w:val="8"/>
        </w:numPr>
        <w:rPr>
          <w:rFonts w:ascii="Arial Narrow" w:hAnsi="Arial Narrow"/>
          <w:color w:val="000000"/>
          <w:sz w:val="22"/>
          <w:szCs w:val="20"/>
        </w:rPr>
      </w:pPr>
      <w:r>
        <w:rPr>
          <w:rFonts w:ascii="Arial Narrow" w:hAnsi="Arial Narrow"/>
          <w:color w:val="000000"/>
          <w:sz w:val="22"/>
          <w:szCs w:val="20"/>
        </w:rPr>
        <w:t>Improve the web tutorial user experience based on feedback from our usability testing.</w:t>
      </w:r>
    </w:p>
    <w:p w:rsidR="003C1858" w:rsidRDefault="003C1858" w:rsidP="003C1858">
      <w:pPr>
        <w:numPr>
          <w:ilvl w:val="0"/>
          <w:numId w:val="8"/>
        </w:numPr>
        <w:rPr>
          <w:rFonts w:ascii="Arial Narrow" w:hAnsi="Arial Narrow"/>
          <w:color w:val="000000"/>
          <w:sz w:val="22"/>
          <w:szCs w:val="20"/>
        </w:rPr>
      </w:pPr>
      <w:r>
        <w:rPr>
          <w:rFonts w:ascii="Arial Narrow" w:hAnsi="Arial Narrow"/>
          <w:color w:val="000000"/>
          <w:sz w:val="22"/>
          <w:szCs w:val="20"/>
        </w:rPr>
        <w:t>Incorporate a blogging feature on the tutorial site to allow for timely response to relevant stories “in the news” and to track content for later “case study” development.</w:t>
      </w:r>
    </w:p>
    <w:p w:rsidR="003C1858" w:rsidRPr="004F0FBD" w:rsidRDefault="003C1858" w:rsidP="003C1858">
      <w:pPr>
        <w:ind w:left="720"/>
        <w:rPr>
          <w:rFonts w:ascii="Arial Narrow" w:hAnsi="Arial Narrow"/>
          <w:color w:val="000000"/>
          <w:sz w:val="22"/>
          <w:szCs w:val="20"/>
        </w:rPr>
      </w:pPr>
    </w:p>
    <w:p w:rsidR="003C1858" w:rsidRDefault="003C1858" w:rsidP="003C1858">
      <w:pPr>
        <w:rPr>
          <w:rFonts w:ascii="Arial Narrow" w:hAnsi="Arial Narrow"/>
          <w:color w:val="000000"/>
          <w:sz w:val="22"/>
          <w:szCs w:val="20"/>
        </w:rPr>
      </w:pPr>
    </w:p>
    <w:p w:rsidR="003C1858" w:rsidRPr="00CF482F" w:rsidRDefault="003C1858" w:rsidP="003C1858">
      <w:pPr>
        <w:rPr>
          <w:rFonts w:ascii="Arial Narrow" w:hAnsi="Arial Narrow"/>
          <w:b/>
          <w:color w:val="000000"/>
          <w:sz w:val="22"/>
          <w:szCs w:val="22"/>
        </w:rPr>
      </w:pPr>
      <w:r w:rsidRPr="00CF482F">
        <w:rPr>
          <w:rFonts w:ascii="Arial Narrow" w:hAnsi="Arial Narrow"/>
          <w:b/>
          <w:color w:val="000000"/>
          <w:sz w:val="22"/>
          <w:szCs w:val="22"/>
        </w:rPr>
        <w:t>Evaluation Strategy:</w:t>
      </w:r>
    </w:p>
    <w:p w:rsidR="003C1858" w:rsidRPr="00CF482F" w:rsidRDefault="003C1858" w:rsidP="003C1858">
      <w:pPr>
        <w:rPr>
          <w:rFonts w:ascii="Arial Narrow" w:hAnsi="Arial Narrow"/>
          <w:color w:val="000000"/>
          <w:sz w:val="22"/>
          <w:szCs w:val="22"/>
        </w:rPr>
      </w:pPr>
      <w:r>
        <w:rPr>
          <w:rFonts w:ascii="Arial Narrow" w:hAnsi="Arial Narrow"/>
          <w:color w:val="000000"/>
          <w:sz w:val="22"/>
          <w:szCs w:val="22"/>
        </w:rPr>
        <w:t xml:space="preserve">We recognize that, in order to demonstrate impact on the behavior of learners, we need a more fully supported evaluation/research plan. We would </w:t>
      </w:r>
      <w:r w:rsidRPr="00CF482F">
        <w:rPr>
          <w:rFonts w:ascii="Arial Narrow" w:hAnsi="Arial Narrow"/>
          <w:color w:val="000000"/>
          <w:sz w:val="22"/>
          <w:szCs w:val="22"/>
        </w:rPr>
        <w:t xml:space="preserve">like to </w:t>
      </w:r>
      <w:r>
        <w:rPr>
          <w:rFonts w:ascii="Arial Narrow" w:hAnsi="Arial Narrow"/>
          <w:color w:val="000000"/>
          <w:sz w:val="22"/>
          <w:szCs w:val="22"/>
        </w:rPr>
        <w:t>develop a</w:t>
      </w:r>
      <w:r w:rsidRPr="00CF482F">
        <w:rPr>
          <w:rFonts w:ascii="Arial Narrow" w:hAnsi="Arial Narrow"/>
          <w:color w:val="000000"/>
          <w:sz w:val="22"/>
          <w:szCs w:val="22"/>
        </w:rPr>
        <w:t xml:space="preserve"> research component</w:t>
      </w:r>
      <w:r>
        <w:rPr>
          <w:rFonts w:ascii="Arial Narrow" w:hAnsi="Arial Narrow"/>
          <w:color w:val="000000"/>
          <w:sz w:val="22"/>
          <w:szCs w:val="22"/>
        </w:rPr>
        <w:t xml:space="preserve"> in Phase 2</w:t>
      </w:r>
      <w:r w:rsidRPr="00CF482F">
        <w:rPr>
          <w:rFonts w:ascii="Arial Narrow" w:hAnsi="Arial Narrow"/>
          <w:color w:val="000000"/>
          <w:sz w:val="22"/>
          <w:szCs w:val="22"/>
        </w:rPr>
        <w:t>, which would involve:</w:t>
      </w:r>
    </w:p>
    <w:p w:rsidR="003C1858" w:rsidRPr="00CF482F" w:rsidRDefault="003C1858" w:rsidP="003C1858">
      <w:pPr>
        <w:numPr>
          <w:ilvl w:val="0"/>
          <w:numId w:val="7"/>
        </w:numPr>
        <w:rPr>
          <w:rFonts w:ascii="Arial Narrow" w:hAnsi="Arial Narrow"/>
          <w:color w:val="000000"/>
          <w:sz w:val="22"/>
          <w:szCs w:val="22"/>
        </w:rPr>
      </w:pPr>
      <w:r w:rsidRPr="00CF482F">
        <w:rPr>
          <w:rFonts w:ascii="Arial Narrow" w:hAnsi="Arial Narrow"/>
          <w:color w:val="000000"/>
          <w:sz w:val="22"/>
          <w:szCs w:val="22"/>
        </w:rPr>
        <w:t>Survey design</w:t>
      </w:r>
    </w:p>
    <w:p w:rsidR="003C1858" w:rsidRPr="00CF482F" w:rsidRDefault="003C1858" w:rsidP="003C1858">
      <w:pPr>
        <w:numPr>
          <w:ilvl w:val="0"/>
          <w:numId w:val="6"/>
        </w:numPr>
        <w:rPr>
          <w:rFonts w:ascii="Arial Narrow" w:hAnsi="Arial Narrow"/>
          <w:color w:val="000000"/>
          <w:sz w:val="22"/>
          <w:szCs w:val="22"/>
        </w:rPr>
      </w:pPr>
      <w:r w:rsidRPr="00CF482F">
        <w:rPr>
          <w:rFonts w:ascii="Arial Narrow" w:hAnsi="Arial Narrow"/>
          <w:color w:val="000000"/>
          <w:sz w:val="22"/>
          <w:szCs w:val="22"/>
        </w:rPr>
        <w:t>Pre-tutorial survey for randomly selected student group</w:t>
      </w:r>
    </w:p>
    <w:p w:rsidR="003C1858" w:rsidRPr="00CF482F" w:rsidRDefault="003C1858" w:rsidP="003C1858">
      <w:pPr>
        <w:numPr>
          <w:ilvl w:val="0"/>
          <w:numId w:val="6"/>
        </w:numPr>
        <w:rPr>
          <w:rFonts w:ascii="Arial Narrow" w:hAnsi="Arial Narrow"/>
          <w:color w:val="000000"/>
          <w:sz w:val="22"/>
          <w:szCs w:val="22"/>
        </w:rPr>
      </w:pPr>
      <w:r w:rsidRPr="00CF482F">
        <w:rPr>
          <w:rFonts w:ascii="Arial Narrow" w:hAnsi="Arial Narrow"/>
          <w:color w:val="000000"/>
          <w:sz w:val="22"/>
          <w:szCs w:val="22"/>
        </w:rPr>
        <w:t>Post-tutorial survey at 1 week, 1 month, 6 months and one year following.</w:t>
      </w:r>
    </w:p>
    <w:p w:rsidR="003C1858" w:rsidRDefault="003C1858" w:rsidP="003C1858">
      <w:pPr>
        <w:rPr>
          <w:rFonts w:ascii="Arial Narrow" w:hAnsi="Arial Narrow"/>
          <w:color w:val="000000"/>
          <w:sz w:val="22"/>
          <w:szCs w:val="22"/>
        </w:rPr>
      </w:pPr>
    </w:p>
    <w:p w:rsidR="003C1858" w:rsidRDefault="003C1858" w:rsidP="003C1858">
      <w:pPr>
        <w:rPr>
          <w:rFonts w:ascii="Arial Narrow" w:hAnsi="Arial Narrow"/>
          <w:color w:val="000000"/>
          <w:sz w:val="22"/>
          <w:szCs w:val="20"/>
        </w:rPr>
      </w:pPr>
    </w:p>
    <w:p w:rsidR="003C1858" w:rsidRPr="008024EF" w:rsidRDefault="003C1858" w:rsidP="003C1858">
      <w:pPr>
        <w:rPr>
          <w:rFonts w:ascii="Arial Narrow" w:hAnsi="Arial Narrow"/>
          <w:b/>
          <w:color w:val="000000"/>
          <w:sz w:val="22"/>
          <w:szCs w:val="20"/>
        </w:rPr>
      </w:pPr>
      <w:r>
        <w:rPr>
          <w:rFonts w:ascii="Arial Narrow" w:hAnsi="Arial Narrow"/>
          <w:color w:val="000000"/>
          <w:sz w:val="22"/>
          <w:szCs w:val="20"/>
        </w:rPr>
        <w:t xml:space="preserve"> </w:t>
      </w:r>
      <w:r w:rsidRPr="008024EF">
        <w:rPr>
          <w:rFonts w:ascii="Arial Narrow" w:hAnsi="Arial Narrow"/>
          <w:b/>
          <w:color w:val="000000"/>
          <w:sz w:val="22"/>
          <w:szCs w:val="20"/>
        </w:rPr>
        <w:t>We are currently seeking funding for this Phase 2 of the project (see attached budget)</w:t>
      </w:r>
      <w:r>
        <w:rPr>
          <w:rFonts w:ascii="Arial Narrow" w:hAnsi="Arial Narrow"/>
          <w:b/>
          <w:color w:val="000000"/>
          <w:sz w:val="22"/>
          <w:szCs w:val="20"/>
        </w:rPr>
        <w:t>.</w:t>
      </w:r>
    </w:p>
    <w:p w:rsidR="003C1858" w:rsidRPr="00030654" w:rsidRDefault="003C1858" w:rsidP="003C1858">
      <w:pPr>
        <w:rPr>
          <w:rFonts w:ascii="Arial Narrow" w:hAnsi="Arial Narrow"/>
          <w:color w:val="000000"/>
          <w:sz w:val="22"/>
          <w:szCs w:val="20"/>
        </w:rPr>
      </w:pPr>
    </w:p>
    <w:p w:rsidR="003C1858" w:rsidRDefault="003C1858" w:rsidP="003C1858">
      <w:pPr>
        <w:rPr>
          <w:rFonts w:ascii="Arial Narrow" w:hAnsi="Arial Narrow"/>
          <w:color w:val="000000"/>
          <w:sz w:val="22"/>
          <w:szCs w:val="22"/>
          <w:highlight w:val="yellow"/>
        </w:rPr>
      </w:pPr>
    </w:p>
    <w:p w:rsidR="003C1858" w:rsidRDefault="003C1858" w:rsidP="003C1858">
      <w:pPr>
        <w:pStyle w:val="Heading2"/>
      </w:pPr>
      <w:bookmarkStart w:id="23" w:name="_Toc100823882"/>
      <w:bookmarkStart w:id="24" w:name="_Toc100823908"/>
      <w:bookmarkStart w:id="25" w:name="_Toc221090886"/>
      <w:r w:rsidRPr="006A54D2">
        <w:lastRenderedPageBreak/>
        <w:t xml:space="preserve">Project </w:t>
      </w:r>
      <w:r>
        <w:t>Connections</w:t>
      </w:r>
      <w:bookmarkEnd w:id="23"/>
      <w:bookmarkEnd w:id="24"/>
      <w:bookmarkEnd w:id="25"/>
    </w:p>
    <w:p w:rsidR="003C1858" w:rsidRDefault="003C1858" w:rsidP="003C1858">
      <w:pPr>
        <w:rPr>
          <w:rFonts w:ascii="Arial Narrow" w:hAnsi="Arial Narrow"/>
          <w:color w:val="000000"/>
          <w:sz w:val="22"/>
        </w:rPr>
      </w:pPr>
      <w:r>
        <w:rPr>
          <w:rFonts w:ascii="Arial Narrow" w:hAnsi="Arial Narrow"/>
          <w:color w:val="000000"/>
          <w:sz w:val="22"/>
        </w:rPr>
        <w:t>This project will form a central component in UBC’s learning support resource collection as delivered via:</w:t>
      </w:r>
    </w:p>
    <w:p w:rsidR="003C1858" w:rsidRDefault="003C1858" w:rsidP="003C1858">
      <w:pPr>
        <w:rPr>
          <w:rFonts w:ascii="Arial Narrow" w:hAnsi="Arial Narrow"/>
          <w:color w:val="000000"/>
          <w:sz w:val="22"/>
        </w:rPr>
      </w:pPr>
    </w:p>
    <w:p w:rsidR="003C1858" w:rsidRDefault="003C1858" w:rsidP="003C1858">
      <w:pPr>
        <w:numPr>
          <w:ilvl w:val="0"/>
          <w:numId w:val="9"/>
        </w:numPr>
        <w:rPr>
          <w:rFonts w:ascii="Arial Narrow" w:hAnsi="Arial Narrow"/>
          <w:color w:val="000000"/>
          <w:sz w:val="22"/>
        </w:rPr>
      </w:pPr>
      <w:r>
        <w:rPr>
          <w:rFonts w:ascii="Arial Narrow" w:hAnsi="Arial Narrow"/>
          <w:color w:val="000000"/>
          <w:sz w:val="22"/>
        </w:rPr>
        <w:t xml:space="preserve">LEAP: UBC’s collaborative, student – developed “portal” for academic support resources: </w:t>
      </w:r>
      <w:hyperlink r:id="rId6" w:history="1">
        <w:r w:rsidRPr="00433DC5">
          <w:rPr>
            <w:rStyle w:val="Hyperlink"/>
            <w:rFonts w:ascii="Arial Narrow" w:hAnsi="Arial Narrow"/>
            <w:sz w:val="22"/>
          </w:rPr>
          <w:t>http://leap.ubc.ca/</w:t>
        </w:r>
      </w:hyperlink>
    </w:p>
    <w:p w:rsidR="003C1858" w:rsidRDefault="003C1858" w:rsidP="003C1858">
      <w:pPr>
        <w:numPr>
          <w:ilvl w:val="0"/>
          <w:numId w:val="9"/>
        </w:numPr>
        <w:rPr>
          <w:rFonts w:ascii="Arial Narrow" w:hAnsi="Arial Narrow"/>
          <w:color w:val="000000"/>
          <w:sz w:val="22"/>
        </w:rPr>
      </w:pPr>
      <w:r>
        <w:rPr>
          <w:rFonts w:ascii="Arial Narrow" w:hAnsi="Arial Narrow"/>
          <w:color w:val="000000"/>
          <w:sz w:val="22"/>
        </w:rPr>
        <w:t xml:space="preserve">UBC’s Learning Commons: as part of LEAP and in addition to the learning support resources addressing digital literacy: </w:t>
      </w:r>
      <w:hyperlink r:id="rId7" w:history="1">
        <w:r w:rsidRPr="00433DC5">
          <w:rPr>
            <w:rStyle w:val="Hyperlink"/>
            <w:rFonts w:ascii="Arial Narrow" w:hAnsi="Arial Narrow"/>
            <w:sz w:val="22"/>
          </w:rPr>
          <w:t>http://www.library.ubc.ca/chapmanlearningcommons/learn.html</w:t>
        </w:r>
      </w:hyperlink>
    </w:p>
    <w:p w:rsidR="003C1858" w:rsidRPr="002A59B5" w:rsidRDefault="003C1858" w:rsidP="003C1858">
      <w:pPr>
        <w:numPr>
          <w:ilvl w:val="0"/>
          <w:numId w:val="9"/>
        </w:numPr>
        <w:rPr>
          <w:rFonts w:ascii="Arial Narrow" w:hAnsi="Arial Narrow"/>
          <w:color w:val="000000"/>
          <w:sz w:val="22"/>
        </w:rPr>
      </w:pPr>
      <w:r w:rsidRPr="002A59B5">
        <w:rPr>
          <w:rFonts w:ascii="Arial Narrow" w:hAnsi="Arial Narrow"/>
          <w:color w:val="000000"/>
          <w:sz w:val="22"/>
        </w:rPr>
        <w:t xml:space="preserve">UBC’s School of Library Sciences: Digital Media Internship Project: This is Your Life 2.0: </w:t>
      </w:r>
      <w:hyperlink r:id="rId8" w:history="1">
        <w:r w:rsidRPr="002A59B5">
          <w:rPr>
            <w:rStyle w:val="Hyperlink"/>
            <w:rFonts w:ascii="Arial Narrow" w:hAnsi="Arial Narrow"/>
            <w:sz w:val="22"/>
          </w:rPr>
          <w:t>http://blogs.ubc.ca/yourlife2point0/</w:t>
        </w:r>
      </w:hyperlink>
    </w:p>
    <w:p w:rsidR="003C1858" w:rsidRDefault="003C1858" w:rsidP="003C1858">
      <w:pPr>
        <w:tabs>
          <w:tab w:val="left" w:pos="1134"/>
        </w:tabs>
        <w:rPr>
          <w:rFonts w:ascii="Arial Narrow" w:hAnsi="Arial Narrow"/>
          <w:color w:val="000000"/>
          <w:sz w:val="22"/>
        </w:rPr>
      </w:pPr>
    </w:p>
    <w:p w:rsidR="003C1858" w:rsidRDefault="003C1858" w:rsidP="003C1858">
      <w:pPr>
        <w:tabs>
          <w:tab w:val="left" w:pos="1134"/>
        </w:tabs>
        <w:rPr>
          <w:rFonts w:ascii="Arial Narrow" w:hAnsi="Arial Narrow"/>
          <w:color w:val="000000"/>
          <w:sz w:val="22"/>
        </w:rPr>
      </w:pPr>
      <w:r>
        <w:rPr>
          <w:rFonts w:ascii="Arial Narrow" w:hAnsi="Arial Narrow"/>
          <w:color w:val="000000"/>
          <w:sz w:val="22"/>
        </w:rPr>
        <w:t xml:space="preserve">In addition, we think it could make an important contribution to resources development for students in the province via </w:t>
      </w:r>
      <w:proofErr w:type="spellStart"/>
      <w:r>
        <w:rPr>
          <w:rFonts w:ascii="Arial Narrow" w:hAnsi="Arial Narrow"/>
          <w:color w:val="000000"/>
          <w:sz w:val="22"/>
        </w:rPr>
        <w:t>BCCampus</w:t>
      </w:r>
      <w:proofErr w:type="spellEnd"/>
      <w:r>
        <w:rPr>
          <w:rFonts w:ascii="Arial Narrow" w:hAnsi="Arial Narrow"/>
          <w:color w:val="000000"/>
          <w:sz w:val="22"/>
        </w:rPr>
        <w:t xml:space="preserve">: </w:t>
      </w:r>
    </w:p>
    <w:p w:rsidR="003C1858" w:rsidRDefault="003C1858" w:rsidP="003C1858">
      <w:pPr>
        <w:tabs>
          <w:tab w:val="left" w:pos="1134"/>
        </w:tabs>
        <w:rPr>
          <w:rFonts w:ascii="Arial Narrow" w:hAnsi="Arial Narrow"/>
          <w:color w:val="000000"/>
          <w:sz w:val="22"/>
        </w:rPr>
      </w:pPr>
      <w:hyperlink r:id="rId9" w:history="1">
        <w:r w:rsidRPr="00433DC5">
          <w:rPr>
            <w:rStyle w:val="Hyperlink"/>
            <w:rFonts w:ascii="Arial Narrow" w:hAnsi="Arial Narrow"/>
            <w:sz w:val="22"/>
          </w:rPr>
          <w:t>http://www.bccampus.ca/Educators/educator-services/find-share-learning-resources.htm</w:t>
        </w:r>
      </w:hyperlink>
    </w:p>
    <w:p w:rsidR="003C1858" w:rsidRDefault="003C1858" w:rsidP="003C1858">
      <w:pPr>
        <w:tabs>
          <w:tab w:val="left" w:pos="1134"/>
        </w:tabs>
        <w:rPr>
          <w:rFonts w:ascii="Arial Narrow" w:hAnsi="Arial Narrow"/>
          <w:color w:val="000000"/>
          <w:sz w:val="22"/>
        </w:rPr>
      </w:pPr>
    </w:p>
    <w:p w:rsidR="003C1858" w:rsidRDefault="003C1858" w:rsidP="003C1858">
      <w:pPr>
        <w:rPr>
          <w:rFonts w:ascii="Arial Narrow" w:hAnsi="Arial Narrow"/>
          <w:color w:val="000000"/>
          <w:sz w:val="22"/>
          <w:szCs w:val="20"/>
        </w:rPr>
      </w:pPr>
      <w:r w:rsidRPr="005526FF">
        <w:rPr>
          <w:rFonts w:ascii="Arial Narrow" w:hAnsi="Arial Narrow"/>
          <w:color w:val="000000"/>
          <w:sz w:val="22"/>
          <w:szCs w:val="20"/>
          <w:u w:val="single"/>
        </w:rPr>
        <w:t>Media coverage</w:t>
      </w:r>
      <w:r>
        <w:rPr>
          <w:rFonts w:ascii="Arial Narrow" w:hAnsi="Arial Narrow"/>
          <w:color w:val="000000"/>
          <w:sz w:val="22"/>
          <w:szCs w:val="20"/>
        </w:rPr>
        <w:t>:</w:t>
      </w:r>
    </w:p>
    <w:p w:rsidR="003C1858" w:rsidRPr="005526FF" w:rsidRDefault="003C1858" w:rsidP="003C1858">
      <w:pPr>
        <w:rPr>
          <w:rFonts w:ascii="Arial Narrow" w:hAnsi="Arial Narrow"/>
          <w:color w:val="000000"/>
          <w:sz w:val="22"/>
          <w:szCs w:val="20"/>
        </w:rPr>
      </w:pPr>
      <w:r w:rsidRPr="000C3E39">
        <w:rPr>
          <w:rFonts w:ascii="Arial Narrow" w:hAnsi="Arial Narrow"/>
          <w:color w:val="000000"/>
          <w:sz w:val="22"/>
          <w:szCs w:val="20"/>
        </w:rPr>
        <w:t>Church, Elizabeth</w:t>
      </w:r>
      <w:r>
        <w:rPr>
          <w:rFonts w:ascii="Arial Narrow" w:hAnsi="Arial Narrow"/>
          <w:i/>
          <w:color w:val="000000"/>
          <w:sz w:val="22"/>
          <w:szCs w:val="20"/>
        </w:rPr>
        <w:t xml:space="preserve">. </w:t>
      </w:r>
      <w:r w:rsidRPr="005526FF">
        <w:rPr>
          <w:rFonts w:ascii="Arial Narrow" w:hAnsi="Arial Narrow"/>
          <w:i/>
          <w:color w:val="000000"/>
          <w:sz w:val="22"/>
          <w:szCs w:val="20"/>
        </w:rPr>
        <w:t>When Everyone Knows Your Teenage Musings.</w:t>
      </w:r>
      <w:r w:rsidRPr="005526FF">
        <w:rPr>
          <w:rFonts w:ascii="Arial Narrow" w:hAnsi="Arial Narrow"/>
          <w:color w:val="000000"/>
          <w:sz w:val="22"/>
          <w:szCs w:val="20"/>
        </w:rPr>
        <w:t xml:space="preserve"> </w:t>
      </w:r>
      <w:r w:rsidRPr="005526FF">
        <w:rPr>
          <w:rFonts w:ascii="Arial Narrow" w:hAnsi="Arial Narrow"/>
          <w:b/>
          <w:color w:val="000000"/>
          <w:sz w:val="22"/>
          <w:szCs w:val="20"/>
        </w:rPr>
        <w:t>Globe and Mail</w:t>
      </w:r>
      <w:r w:rsidRPr="005526FF">
        <w:rPr>
          <w:rFonts w:ascii="Arial Narrow" w:hAnsi="Arial Narrow"/>
          <w:color w:val="000000"/>
          <w:sz w:val="22"/>
          <w:szCs w:val="20"/>
        </w:rPr>
        <w:t>, Dec. 24, 2008.</w:t>
      </w:r>
    </w:p>
    <w:p w:rsidR="003C1858" w:rsidRPr="005526FF" w:rsidRDefault="003C1858" w:rsidP="003C1858">
      <w:pPr>
        <w:rPr>
          <w:rFonts w:ascii="Arial Narrow" w:hAnsi="Arial Narrow"/>
          <w:i/>
          <w:sz w:val="22"/>
          <w:szCs w:val="22"/>
        </w:rPr>
      </w:pPr>
      <w:r w:rsidRPr="005526FF">
        <w:rPr>
          <w:rFonts w:ascii="Arial Narrow" w:hAnsi="Arial Narrow"/>
          <w:i/>
          <w:sz w:val="22"/>
          <w:szCs w:val="22"/>
        </w:rPr>
        <w:t>Daily Top Ten News.</w:t>
      </w:r>
      <w:r w:rsidRPr="005526FF">
        <w:rPr>
          <w:rFonts w:ascii="Arial Narrow" w:hAnsi="Arial Narrow"/>
          <w:sz w:val="22"/>
          <w:szCs w:val="22"/>
        </w:rPr>
        <w:t xml:space="preserve"> </w:t>
      </w:r>
      <w:proofErr w:type="spellStart"/>
      <w:r w:rsidRPr="005526FF">
        <w:rPr>
          <w:rFonts w:ascii="Arial Narrow" w:hAnsi="Arial Narrow"/>
          <w:b/>
          <w:sz w:val="22"/>
          <w:szCs w:val="22"/>
        </w:rPr>
        <w:t>Academica</w:t>
      </w:r>
      <w:proofErr w:type="spellEnd"/>
      <w:r w:rsidRPr="005526FF">
        <w:rPr>
          <w:rFonts w:ascii="Arial Narrow" w:hAnsi="Arial Narrow"/>
          <w:b/>
          <w:sz w:val="22"/>
          <w:szCs w:val="22"/>
        </w:rPr>
        <w:t xml:space="preserve"> Group </w:t>
      </w:r>
      <w:proofErr w:type="spellStart"/>
      <w:r w:rsidRPr="005526FF">
        <w:rPr>
          <w:rFonts w:ascii="Arial Narrow" w:hAnsi="Arial Narrow"/>
          <w:b/>
          <w:sz w:val="22"/>
          <w:szCs w:val="22"/>
        </w:rPr>
        <w:t>Inc</w:t>
      </w:r>
      <w:r w:rsidRPr="005526FF">
        <w:rPr>
          <w:rFonts w:ascii="Arial Narrow" w:hAnsi="Arial Narrow"/>
          <w:sz w:val="22"/>
          <w:szCs w:val="22"/>
        </w:rPr>
        <w:t>.January</w:t>
      </w:r>
      <w:proofErr w:type="spellEnd"/>
      <w:r w:rsidRPr="005526FF">
        <w:rPr>
          <w:rFonts w:ascii="Arial Narrow" w:hAnsi="Arial Narrow"/>
          <w:sz w:val="22"/>
          <w:szCs w:val="22"/>
        </w:rPr>
        <w:t xml:space="preserve"> 28, 2008.</w:t>
      </w:r>
      <w:r w:rsidRPr="005526FF">
        <w:rPr>
          <w:rFonts w:ascii="Arial Narrow" w:hAnsi="Arial Narrow"/>
          <w:i/>
          <w:sz w:val="22"/>
          <w:szCs w:val="22"/>
        </w:rPr>
        <w:t xml:space="preserve"> </w:t>
      </w:r>
      <w:hyperlink r:id="rId10" w:history="1">
        <w:r w:rsidRPr="005526FF">
          <w:rPr>
            <w:rStyle w:val="Hyperlink"/>
            <w:rFonts w:ascii="Arial Narrow" w:hAnsi="Arial Narrow"/>
            <w:i/>
            <w:sz w:val="22"/>
            <w:szCs w:val="22"/>
          </w:rPr>
          <w:t>http://community.icontact.com/p/academica_group_inc/newsletters/academica_group_inc/posts/academicas-to</w:t>
        </w:r>
        <w:r w:rsidRPr="005526FF">
          <w:rPr>
            <w:rStyle w:val="Hyperlink"/>
            <w:rFonts w:ascii="Arial Narrow" w:hAnsi="Arial Narrow"/>
            <w:i/>
            <w:sz w:val="22"/>
            <w:szCs w:val="22"/>
          </w:rPr>
          <w:t>p</w:t>
        </w:r>
        <w:r w:rsidRPr="005526FF">
          <w:rPr>
            <w:rStyle w:val="Hyperlink"/>
            <w:rFonts w:ascii="Arial Narrow" w:hAnsi="Arial Narrow"/>
            <w:i/>
            <w:sz w:val="22"/>
            <w:szCs w:val="22"/>
          </w:rPr>
          <w:t>-ten-wed-january-28-2009</w:t>
        </w:r>
      </w:hyperlink>
    </w:p>
    <w:p w:rsidR="003C1858" w:rsidRDefault="003C1858" w:rsidP="003C1858">
      <w:pPr>
        <w:rPr>
          <w:rFonts w:ascii="Arial Narrow" w:hAnsi="Arial Narrow"/>
          <w:color w:val="000000"/>
          <w:sz w:val="22"/>
          <w:szCs w:val="20"/>
        </w:rPr>
      </w:pPr>
      <w:r w:rsidRPr="000C3E39">
        <w:rPr>
          <w:rFonts w:ascii="Arial Narrow" w:hAnsi="Arial Narrow"/>
          <w:color w:val="000000"/>
          <w:sz w:val="22"/>
          <w:szCs w:val="20"/>
        </w:rPr>
        <w:t>Turner, Ian.</w:t>
      </w:r>
      <w:r>
        <w:rPr>
          <w:rFonts w:ascii="Arial Narrow" w:hAnsi="Arial Narrow"/>
          <w:b/>
          <w:color w:val="000000"/>
          <w:sz w:val="22"/>
          <w:szCs w:val="20"/>
        </w:rPr>
        <w:t xml:space="preserve">  </w:t>
      </w:r>
      <w:r w:rsidRPr="000C3E39">
        <w:rPr>
          <w:rFonts w:ascii="Arial Narrow" w:hAnsi="Arial Narrow"/>
          <w:i/>
          <w:color w:val="000000"/>
          <w:sz w:val="22"/>
          <w:szCs w:val="20"/>
        </w:rPr>
        <w:t>Online Identity Destroys Job Opportunities.</w:t>
      </w:r>
      <w:r>
        <w:rPr>
          <w:rFonts w:ascii="Arial Narrow" w:hAnsi="Arial Narrow"/>
          <w:b/>
          <w:color w:val="000000"/>
          <w:sz w:val="22"/>
          <w:szCs w:val="20"/>
        </w:rPr>
        <w:t xml:space="preserve"> </w:t>
      </w:r>
      <w:proofErr w:type="spellStart"/>
      <w:r w:rsidRPr="00C837E8">
        <w:rPr>
          <w:rFonts w:ascii="Arial Narrow" w:hAnsi="Arial Narrow"/>
          <w:b/>
          <w:color w:val="000000"/>
          <w:sz w:val="22"/>
          <w:szCs w:val="20"/>
        </w:rPr>
        <w:t>Ubyssey</w:t>
      </w:r>
      <w:proofErr w:type="spellEnd"/>
      <w:r>
        <w:rPr>
          <w:rFonts w:ascii="Arial Narrow" w:hAnsi="Arial Narrow"/>
          <w:color w:val="000000"/>
          <w:sz w:val="22"/>
          <w:szCs w:val="20"/>
        </w:rPr>
        <w:t>, March 3, 2009</w:t>
      </w:r>
    </w:p>
    <w:p w:rsidR="003C1858" w:rsidRDefault="003C1858" w:rsidP="003C1858">
      <w:pPr>
        <w:rPr>
          <w:rFonts w:ascii="Arial Narrow" w:hAnsi="Arial Narrow"/>
          <w:color w:val="000000"/>
          <w:sz w:val="22"/>
          <w:szCs w:val="20"/>
        </w:rPr>
      </w:pPr>
    </w:p>
    <w:p w:rsidR="003C1858" w:rsidRPr="005526FF" w:rsidRDefault="003C1858" w:rsidP="003C1858">
      <w:pPr>
        <w:rPr>
          <w:rFonts w:ascii="Arial Narrow" w:hAnsi="Arial Narrow"/>
          <w:color w:val="000000"/>
          <w:sz w:val="22"/>
          <w:szCs w:val="20"/>
          <w:u w:val="single"/>
        </w:rPr>
      </w:pPr>
      <w:r w:rsidRPr="005526FF">
        <w:rPr>
          <w:rFonts w:ascii="Arial Narrow" w:hAnsi="Arial Narrow"/>
          <w:color w:val="000000"/>
          <w:sz w:val="22"/>
          <w:szCs w:val="20"/>
          <w:u w:val="single"/>
        </w:rPr>
        <w:t>Invitations to collaborate:</w:t>
      </w:r>
    </w:p>
    <w:p w:rsidR="003C1858" w:rsidRDefault="003C1858" w:rsidP="003C1858">
      <w:pPr>
        <w:rPr>
          <w:rFonts w:ascii="Arial Narrow" w:hAnsi="Arial Narrow"/>
          <w:color w:val="000000"/>
          <w:sz w:val="22"/>
          <w:szCs w:val="20"/>
        </w:rPr>
      </w:pPr>
      <w:r>
        <w:rPr>
          <w:rFonts w:ascii="Arial Narrow" w:hAnsi="Arial Narrow"/>
          <w:color w:val="000000"/>
          <w:sz w:val="22"/>
          <w:szCs w:val="20"/>
        </w:rPr>
        <w:t>Office of the Privacy Commissioner of Canada</w:t>
      </w:r>
    </w:p>
    <w:p w:rsidR="003C1858" w:rsidRPr="00C837E8" w:rsidRDefault="003C1858" w:rsidP="003C1858">
      <w:pPr>
        <w:rPr>
          <w:rFonts w:ascii="Arial Narrow" w:hAnsi="Arial Narrow"/>
          <w:i/>
          <w:color w:val="000000"/>
          <w:sz w:val="22"/>
          <w:szCs w:val="20"/>
        </w:rPr>
      </w:pPr>
      <w:r w:rsidRPr="00C837E8">
        <w:rPr>
          <w:rFonts w:ascii="Arial Narrow" w:hAnsi="Arial Narrow"/>
          <w:color w:val="000000"/>
          <w:sz w:val="22"/>
          <w:szCs w:val="20"/>
        </w:rPr>
        <w:t xml:space="preserve">Steve </w:t>
      </w:r>
      <w:proofErr w:type="spellStart"/>
      <w:r w:rsidRPr="00C837E8">
        <w:rPr>
          <w:rFonts w:ascii="Arial Narrow" w:hAnsi="Arial Narrow"/>
          <w:color w:val="000000"/>
          <w:sz w:val="22"/>
          <w:szCs w:val="20"/>
        </w:rPr>
        <w:t>Dotto</w:t>
      </w:r>
      <w:proofErr w:type="spellEnd"/>
      <w:r w:rsidRPr="00C837E8">
        <w:rPr>
          <w:rFonts w:ascii="Arial Narrow" w:hAnsi="Arial Narrow"/>
          <w:i/>
          <w:color w:val="000000"/>
          <w:sz w:val="22"/>
          <w:szCs w:val="20"/>
        </w:rPr>
        <w:t xml:space="preserve"> </w:t>
      </w:r>
      <w:r>
        <w:rPr>
          <w:rFonts w:ascii="Arial Narrow" w:hAnsi="Arial Narrow"/>
          <w:i/>
          <w:color w:val="000000"/>
          <w:sz w:val="22"/>
          <w:szCs w:val="20"/>
        </w:rPr>
        <w:t>(</w:t>
      </w:r>
      <w:r w:rsidRPr="00C837E8">
        <w:rPr>
          <w:rFonts w:ascii="Arial Narrow" w:hAnsi="Arial Narrow"/>
          <w:i/>
          <w:color w:val="000000"/>
          <w:sz w:val="22"/>
          <w:szCs w:val="20"/>
        </w:rPr>
        <w:t xml:space="preserve">Cyber Safe with Steve </w:t>
      </w:r>
      <w:proofErr w:type="spellStart"/>
      <w:r w:rsidRPr="00C837E8">
        <w:rPr>
          <w:rFonts w:ascii="Arial Narrow" w:hAnsi="Arial Narrow"/>
          <w:i/>
          <w:color w:val="000000"/>
          <w:sz w:val="22"/>
          <w:szCs w:val="20"/>
        </w:rPr>
        <w:t>Dotto</w:t>
      </w:r>
      <w:proofErr w:type="spellEnd"/>
      <w:r w:rsidRPr="00C837E8">
        <w:rPr>
          <w:rFonts w:ascii="Arial Narrow" w:hAnsi="Arial Narrow"/>
          <w:color w:val="000000"/>
          <w:sz w:val="22"/>
          <w:szCs w:val="20"/>
        </w:rPr>
        <w:t>)</w:t>
      </w:r>
    </w:p>
    <w:p w:rsidR="003C1858" w:rsidRDefault="003C1858" w:rsidP="003C1858">
      <w:pPr>
        <w:tabs>
          <w:tab w:val="left" w:pos="1134"/>
        </w:tabs>
        <w:rPr>
          <w:rFonts w:ascii="Arial Narrow" w:hAnsi="Arial Narrow"/>
          <w:color w:val="000000"/>
          <w:sz w:val="22"/>
        </w:rPr>
      </w:pPr>
    </w:p>
    <w:p w:rsidR="003C1858" w:rsidRPr="00B3797A" w:rsidRDefault="003C1858" w:rsidP="003C1858">
      <w:pPr>
        <w:rPr>
          <w:rFonts w:ascii="Arial Narrow" w:hAnsi="Arial Narrow"/>
          <w:color w:val="000000"/>
          <w:sz w:val="22"/>
        </w:rPr>
      </w:pPr>
      <w:r>
        <w:rPr>
          <w:rFonts w:ascii="Arial Narrow" w:hAnsi="Arial Narrow"/>
          <w:color w:val="000000"/>
          <w:sz w:val="22"/>
        </w:rPr>
        <w:t>This project</w:t>
      </w:r>
      <w:r w:rsidRPr="00B3797A">
        <w:rPr>
          <w:rFonts w:ascii="Arial Narrow" w:hAnsi="Arial Narrow"/>
          <w:color w:val="000000"/>
          <w:sz w:val="22"/>
        </w:rPr>
        <w:t xml:space="preserve"> </w:t>
      </w:r>
      <w:r>
        <w:rPr>
          <w:rFonts w:ascii="Arial Narrow" w:hAnsi="Arial Narrow"/>
          <w:color w:val="000000"/>
          <w:sz w:val="22"/>
        </w:rPr>
        <w:t>also</w:t>
      </w:r>
      <w:r w:rsidRPr="00B3797A">
        <w:rPr>
          <w:rFonts w:ascii="Arial Narrow" w:hAnsi="Arial Narrow"/>
          <w:color w:val="000000"/>
          <w:sz w:val="22"/>
        </w:rPr>
        <w:t xml:space="preserve"> </w:t>
      </w:r>
      <w:r>
        <w:rPr>
          <w:rFonts w:ascii="Arial Narrow" w:hAnsi="Arial Narrow"/>
          <w:color w:val="000000"/>
          <w:sz w:val="22"/>
        </w:rPr>
        <w:t>has the potential to connect with</w:t>
      </w:r>
      <w:r w:rsidRPr="00B3797A">
        <w:rPr>
          <w:rFonts w:ascii="Arial Narrow" w:hAnsi="Arial Narrow"/>
          <w:color w:val="000000"/>
          <w:sz w:val="22"/>
        </w:rPr>
        <w:t xml:space="preserve"> </w:t>
      </w:r>
      <w:r>
        <w:rPr>
          <w:rFonts w:ascii="Arial Narrow" w:hAnsi="Arial Narrow"/>
          <w:color w:val="000000"/>
          <w:sz w:val="22"/>
        </w:rPr>
        <w:t>the following UBC</w:t>
      </w:r>
      <w:r w:rsidRPr="00B3797A">
        <w:rPr>
          <w:rFonts w:ascii="Arial Narrow" w:hAnsi="Arial Narrow"/>
          <w:color w:val="000000"/>
          <w:sz w:val="22"/>
        </w:rPr>
        <w:t xml:space="preserve"> campus initiatives</w:t>
      </w:r>
      <w:r>
        <w:rPr>
          <w:rFonts w:ascii="Arial Narrow" w:hAnsi="Arial Narrow"/>
          <w:color w:val="000000"/>
          <w:sz w:val="22"/>
        </w:rPr>
        <w:t xml:space="preserve"> to develop a sustain a good network of</w:t>
      </w:r>
      <w:r w:rsidRPr="00B3797A">
        <w:rPr>
          <w:rFonts w:ascii="Arial Narrow" w:hAnsi="Arial Narrow"/>
          <w:color w:val="000000"/>
          <w:sz w:val="22"/>
        </w:rPr>
        <w:t xml:space="preserve"> </w:t>
      </w:r>
      <w:r>
        <w:rPr>
          <w:rFonts w:ascii="Arial Narrow" w:hAnsi="Arial Narrow"/>
          <w:color w:val="000000"/>
          <w:sz w:val="22"/>
        </w:rPr>
        <w:t>peers and resource people across campus who are familiar with aspects of digital literacy as addressed in the Digital Tattoo project:</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rPr>
        <w:t>Pre</w:t>
      </w:r>
      <w:r w:rsidRPr="00B3797A">
        <w:rPr>
          <w:rFonts w:ascii="Arial Narrow" w:hAnsi="Arial Narrow"/>
          <w:color w:val="000000"/>
          <w:sz w:val="22"/>
          <w:szCs w:val="20"/>
        </w:rPr>
        <w:t>-arrival communication with new students</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Orientations (</w:t>
      </w:r>
      <w:r w:rsidRPr="00B3797A">
        <w:rPr>
          <w:rFonts w:ascii="Arial Narrow" w:hAnsi="Arial Narrow"/>
          <w:color w:val="000000"/>
          <w:sz w:val="22"/>
          <w:szCs w:val="22"/>
        </w:rPr>
        <w:t xml:space="preserve">Imagine, or Orientation or MUG Leaders, Transfer Students, International Students, Parent Orientation) </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Student Leadership Summit</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Student Leadership Conference</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Residence Assistant Training</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International Student Handbook</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 xml:space="preserve">The </w:t>
      </w:r>
      <w:r w:rsidRPr="00B3797A">
        <w:rPr>
          <w:rFonts w:ascii="Arial Narrow" w:hAnsi="Arial Narrow"/>
          <w:color w:val="000000"/>
          <w:sz w:val="22"/>
        </w:rPr>
        <w:t>AMS</w:t>
      </w:r>
      <w:r w:rsidRPr="00B3797A">
        <w:rPr>
          <w:rFonts w:ascii="Arial Narrow" w:hAnsi="Arial Narrow"/>
          <w:color w:val="000000"/>
          <w:sz w:val="22"/>
          <w:szCs w:val="20"/>
        </w:rPr>
        <w:t xml:space="preserve"> </w:t>
      </w:r>
      <w:r w:rsidRPr="00B3797A">
        <w:rPr>
          <w:rFonts w:ascii="Arial Narrow" w:hAnsi="Arial Narrow"/>
          <w:color w:val="000000"/>
          <w:sz w:val="22"/>
        </w:rPr>
        <w:t>Insider</w:t>
      </w:r>
      <w:r w:rsidRPr="00B3797A">
        <w:rPr>
          <w:rFonts w:ascii="Arial Narrow" w:hAnsi="Arial Narrow"/>
          <w:color w:val="000000"/>
          <w:sz w:val="22"/>
          <w:szCs w:val="20"/>
        </w:rPr>
        <w:t> (datebook)</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The Office of Learning Technology's Online Learner's Guide</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0"/>
        </w:rPr>
        <w:t>Tutor Training (Writing Centre)</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rPr>
        <w:t>AMS</w:t>
      </w:r>
      <w:r w:rsidRPr="00B3797A">
        <w:rPr>
          <w:rFonts w:ascii="Arial Narrow" w:hAnsi="Arial Narrow"/>
          <w:color w:val="000000"/>
          <w:sz w:val="22"/>
          <w:szCs w:val="20"/>
        </w:rPr>
        <w:t xml:space="preserve"> Tutoring</w:t>
      </w:r>
      <w:r>
        <w:rPr>
          <w:rFonts w:ascii="Arial Narrow" w:hAnsi="Arial Narrow"/>
          <w:color w:val="000000"/>
          <w:sz w:val="22"/>
          <w:szCs w:val="20"/>
        </w:rPr>
        <w:t xml:space="preserve"> and UBCO’s Academic Resource Centre</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rPr>
        <w:t>UBC</w:t>
      </w:r>
      <w:r w:rsidRPr="00B3797A">
        <w:rPr>
          <w:rFonts w:ascii="Arial Narrow" w:hAnsi="Arial Narrow"/>
          <w:color w:val="000000"/>
          <w:sz w:val="22"/>
          <w:szCs w:val="20"/>
        </w:rPr>
        <w:t xml:space="preserve"> Library's online and in person training initiatives</w:t>
      </w:r>
    </w:p>
    <w:p w:rsidR="003C1858" w:rsidRPr="00B3797A" w:rsidRDefault="003C1858" w:rsidP="003C1858">
      <w:pPr>
        <w:numPr>
          <w:ilvl w:val="0"/>
          <w:numId w:val="3"/>
        </w:numPr>
        <w:ind w:left="1077"/>
        <w:rPr>
          <w:rFonts w:ascii="Arial Narrow" w:hAnsi="Arial Narrow"/>
          <w:color w:val="000000"/>
          <w:sz w:val="22"/>
          <w:szCs w:val="20"/>
        </w:rPr>
      </w:pPr>
      <w:r w:rsidRPr="00B3797A">
        <w:rPr>
          <w:rFonts w:ascii="Arial Narrow" w:hAnsi="Arial Narrow"/>
          <w:color w:val="000000"/>
          <w:sz w:val="22"/>
          <w:szCs w:val="22"/>
        </w:rPr>
        <w:t xml:space="preserve">Career Services  (Future Mapping Program; Resumes) </w:t>
      </w:r>
    </w:p>
    <w:p w:rsidR="003C1858" w:rsidRPr="00B3797A" w:rsidRDefault="003C1858" w:rsidP="003C1858">
      <w:pPr>
        <w:numPr>
          <w:ilvl w:val="0"/>
          <w:numId w:val="3"/>
        </w:numPr>
        <w:ind w:left="1077"/>
        <w:rPr>
          <w:rFonts w:ascii="Arial Narrow" w:hAnsi="Arial Narrow"/>
          <w:color w:val="000000"/>
          <w:sz w:val="22"/>
        </w:rPr>
      </w:pPr>
      <w:r w:rsidRPr="00B3797A">
        <w:rPr>
          <w:rFonts w:ascii="Arial Narrow" w:hAnsi="Arial Narrow"/>
          <w:color w:val="000000"/>
          <w:sz w:val="22"/>
          <w:szCs w:val="22"/>
        </w:rPr>
        <w:t> Peer Programs (including Equity Ambassadors, International Peer Program, Sustainability, Undergraduate Societies)</w:t>
      </w:r>
    </w:p>
    <w:p w:rsidR="003C1858" w:rsidRDefault="003C1858" w:rsidP="003C1858">
      <w:pPr>
        <w:tabs>
          <w:tab w:val="left" w:pos="1134"/>
        </w:tabs>
        <w:rPr>
          <w:rFonts w:ascii="Arial Narrow" w:hAnsi="Arial Narrow"/>
          <w:color w:val="000000"/>
          <w:sz w:val="22"/>
        </w:rPr>
      </w:pPr>
    </w:p>
    <w:p w:rsidR="003C1858" w:rsidRDefault="003C1858" w:rsidP="003C1858">
      <w:pPr>
        <w:pStyle w:val="Heading2"/>
        <w:rPr>
          <w:lang w:val="en-CA"/>
        </w:rPr>
      </w:pPr>
      <w:bookmarkStart w:id="26" w:name="_Toc100823883"/>
      <w:bookmarkStart w:id="27" w:name="_Toc100823909"/>
    </w:p>
    <w:p w:rsidR="003C1858" w:rsidRPr="002A59B5" w:rsidRDefault="003C1858" w:rsidP="003C1858">
      <w:pPr>
        <w:pStyle w:val="Heading2"/>
        <w:rPr>
          <w:lang w:val="en-CA"/>
        </w:rPr>
      </w:pPr>
      <w:bookmarkStart w:id="28" w:name="_Toc221090887"/>
      <w:r>
        <w:rPr>
          <w:lang w:val="en-CA"/>
        </w:rPr>
        <w:t>Project Stakeholders</w:t>
      </w:r>
      <w:bookmarkEnd w:id="26"/>
      <w:bookmarkEnd w:id="27"/>
      <w:bookmarkEnd w:id="28"/>
    </w:p>
    <w:p w:rsidR="003C1858" w:rsidRDefault="003C1858" w:rsidP="003C1858">
      <w:pPr>
        <w:rPr>
          <w:rFonts w:ascii="Arial Narrow" w:hAnsi="Arial Narrow"/>
          <w:b/>
          <w:sz w:val="22"/>
          <w:szCs w:val="22"/>
        </w:rPr>
      </w:pPr>
      <w:r w:rsidRPr="002A59B5">
        <w:rPr>
          <w:rFonts w:ascii="Arial Narrow" w:hAnsi="Arial Narrow"/>
          <w:b/>
          <w:sz w:val="22"/>
          <w:szCs w:val="22"/>
        </w:rPr>
        <w:lastRenderedPageBreak/>
        <w:t>UBC:</w:t>
      </w:r>
    </w:p>
    <w:p w:rsidR="003C1858" w:rsidRPr="002A59B5" w:rsidRDefault="003C1858" w:rsidP="003C1858">
      <w:pPr>
        <w:rPr>
          <w:rFonts w:ascii="Arial Narrow" w:hAnsi="Arial Narrow"/>
          <w:sz w:val="22"/>
          <w:szCs w:val="22"/>
        </w:rPr>
      </w:pPr>
      <w:r w:rsidRPr="002A59B5">
        <w:rPr>
          <w:rFonts w:ascii="Arial Narrow" w:hAnsi="Arial Narrow"/>
          <w:sz w:val="22"/>
          <w:szCs w:val="22"/>
        </w:rPr>
        <w:t>UBC Students</w:t>
      </w:r>
    </w:p>
    <w:p w:rsidR="003C1858" w:rsidRPr="000537B0" w:rsidRDefault="003C1858" w:rsidP="003C1858">
      <w:pPr>
        <w:rPr>
          <w:rFonts w:ascii="Arial Narrow" w:hAnsi="Arial Narrow"/>
          <w:sz w:val="22"/>
          <w:szCs w:val="22"/>
        </w:rPr>
      </w:pPr>
      <w:r w:rsidRPr="000537B0">
        <w:rPr>
          <w:rFonts w:ascii="Arial Narrow" w:hAnsi="Arial Narrow"/>
          <w:sz w:val="22"/>
          <w:szCs w:val="22"/>
        </w:rPr>
        <w:t xml:space="preserve">Margot Bell, Associate Director, Student Development </w:t>
      </w:r>
    </w:p>
    <w:p w:rsidR="003C1858" w:rsidRPr="000537B0" w:rsidRDefault="003C1858" w:rsidP="003C1858">
      <w:pPr>
        <w:rPr>
          <w:rFonts w:ascii="Arial Narrow" w:hAnsi="Arial Narrow"/>
          <w:sz w:val="22"/>
          <w:szCs w:val="22"/>
        </w:rPr>
      </w:pPr>
      <w:r w:rsidRPr="000537B0">
        <w:rPr>
          <w:rFonts w:ascii="Arial Narrow" w:hAnsi="Arial Narrow"/>
          <w:sz w:val="22"/>
          <w:szCs w:val="22"/>
        </w:rPr>
        <w:t>Brian Lamb, Manager, Emerging Technologies &amp; Digital Content, Office of Learning Technology</w:t>
      </w:r>
    </w:p>
    <w:p w:rsidR="003C1858" w:rsidRPr="000537B0" w:rsidRDefault="003C1858" w:rsidP="003C1858">
      <w:pPr>
        <w:rPr>
          <w:rFonts w:ascii="Arial Narrow" w:hAnsi="Arial Narrow"/>
          <w:sz w:val="22"/>
          <w:szCs w:val="22"/>
        </w:rPr>
      </w:pPr>
      <w:r w:rsidRPr="000537B0">
        <w:rPr>
          <w:rFonts w:ascii="Arial Narrow" w:hAnsi="Arial Narrow"/>
          <w:sz w:val="22"/>
          <w:szCs w:val="22"/>
        </w:rPr>
        <w:t xml:space="preserve">Ramona </w:t>
      </w:r>
      <w:proofErr w:type="spellStart"/>
      <w:r w:rsidRPr="000537B0">
        <w:rPr>
          <w:rFonts w:ascii="Arial Narrow" w:hAnsi="Arial Narrow"/>
          <w:sz w:val="22"/>
          <w:szCs w:val="22"/>
        </w:rPr>
        <w:t>Montagnes</w:t>
      </w:r>
      <w:proofErr w:type="spellEnd"/>
      <w:r w:rsidRPr="000537B0">
        <w:rPr>
          <w:rFonts w:ascii="Arial Narrow" w:hAnsi="Arial Narrow"/>
          <w:sz w:val="22"/>
          <w:szCs w:val="22"/>
        </w:rPr>
        <w:t xml:space="preserve">, Director, UBC Writing Centre </w:t>
      </w:r>
    </w:p>
    <w:p w:rsidR="003C1858" w:rsidRPr="000537B0" w:rsidRDefault="003C1858" w:rsidP="003C1858">
      <w:pPr>
        <w:rPr>
          <w:rFonts w:ascii="Arial Narrow" w:hAnsi="Arial Narrow"/>
          <w:sz w:val="22"/>
          <w:szCs w:val="22"/>
        </w:rPr>
      </w:pPr>
      <w:r w:rsidRPr="000537B0">
        <w:rPr>
          <w:rFonts w:ascii="Arial Narrow" w:hAnsi="Arial Narrow"/>
          <w:sz w:val="22"/>
          <w:szCs w:val="22"/>
        </w:rPr>
        <w:t xml:space="preserve">Carol Naylor, Manager, Career Education </w:t>
      </w:r>
    </w:p>
    <w:p w:rsidR="003C1858" w:rsidRPr="000537B0" w:rsidRDefault="003C1858" w:rsidP="003C1858">
      <w:pPr>
        <w:rPr>
          <w:rFonts w:ascii="Arial Narrow" w:hAnsi="Arial Narrow"/>
          <w:sz w:val="22"/>
          <w:szCs w:val="22"/>
        </w:rPr>
      </w:pPr>
      <w:r w:rsidRPr="000537B0">
        <w:rPr>
          <w:rFonts w:ascii="Arial Narrow" w:hAnsi="Arial Narrow"/>
          <w:sz w:val="22"/>
          <w:szCs w:val="22"/>
        </w:rPr>
        <w:t xml:space="preserve">Novak </w:t>
      </w:r>
      <w:proofErr w:type="spellStart"/>
      <w:r w:rsidRPr="000537B0">
        <w:rPr>
          <w:rFonts w:ascii="Arial Narrow" w:hAnsi="Arial Narrow"/>
          <w:sz w:val="22"/>
          <w:szCs w:val="22"/>
        </w:rPr>
        <w:t>Rogic</w:t>
      </w:r>
      <w:proofErr w:type="spellEnd"/>
      <w:r w:rsidRPr="000537B0">
        <w:rPr>
          <w:rFonts w:ascii="Arial Narrow" w:hAnsi="Arial Narrow"/>
          <w:sz w:val="22"/>
          <w:szCs w:val="22"/>
        </w:rPr>
        <w:t>, Manager, Web Strateg</w:t>
      </w:r>
      <w:r>
        <w:rPr>
          <w:rFonts w:ascii="Arial Narrow" w:hAnsi="Arial Narrow"/>
          <w:sz w:val="22"/>
          <w:szCs w:val="22"/>
        </w:rPr>
        <w:t>ist -</w:t>
      </w:r>
      <w:r w:rsidRPr="000537B0">
        <w:rPr>
          <w:rFonts w:ascii="Arial Narrow" w:hAnsi="Arial Narrow"/>
          <w:sz w:val="22"/>
          <w:szCs w:val="22"/>
        </w:rPr>
        <w:t xml:space="preserve">Office of Learning Technology, </w:t>
      </w:r>
    </w:p>
    <w:p w:rsidR="003C1858" w:rsidRPr="000537B0" w:rsidRDefault="003C1858" w:rsidP="003C1858">
      <w:pPr>
        <w:rPr>
          <w:rFonts w:ascii="Arial Narrow" w:hAnsi="Arial Narrow"/>
          <w:sz w:val="22"/>
          <w:szCs w:val="22"/>
        </w:rPr>
      </w:pPr>
      <w:r w:rsidRPr="000537B0">
        <w:rPr>
          <w:rFonts w:ascii="Arial Narrow" w:hAnsi="Arial Narrow"/>
          <w:sz w:val="22"/>
          <w:szCs w:val="22"/>
        </w:rPr>
        <w:t>C.J . Rowe, Diversity Advisor, Access and Diversity</w:t>
      </w:r>
    </w:p>
    <w:p w:rsidR="003C1858" w:rsidRPr="000537B0" w:rsidRDefault="003C1858" w:rsidP="003C1858">
      <w:pPr>
        <w:rPr>
          <w:rFonts w:ascii="Arial Narrow" w:hAnsi="Arial Narrow"/>
          <w:sz w:val="22"/>
          <w:szCs w:val="22"/>
        </w:rPr>
      </w:pPr>
      <w:r w:rsidRPr="000537B0">
        <w:rPr>
          <w:rFonts w:ascii="Arial Narrow" w:hAnsi="Arial Narrow"/>
          <w:sz w:val="22"/>
          <w:szCs w:val="22"/>
        </w:rPr>
        <w:t xml:space="preserve">Cindy Underhill, </w:t>
      </w:r>
      <w:r>
        <w:rPr>
          <w:rFonts w:ascii="Arial Narrow" w:hAnsi="Arial Narrow"/>
          <w:sz w:val="22"/>
          <w:szCs w:val="22"/>
        </w:rPr>
        <w:t>Learning Resource Designer</w:t>
      </w:r>
      <w:r w:rsidRPr="000537B0">
        <w:rPr>
          <w:rFonts w:ascii="Arial Narrow" w:hAnsi="Arial Narrow"/>
          <w:sz w:val="22"/>
          <w:szCs w:val="22"/>
        </w:rPr>
        <w:t>, Office of Learning Technology </w:t>
      </w:r>
    </w:p>
    <w:p w:rsidR="003C1858" w:rsidRDefault="003C1858" w:rsidP="003C1858">
      <w:pPr>
        <w:rPr>
          <w:rFonts w:ascii="Arial Narrow" w:hAnsi="Arial Narrow"/>
          <w:sz w:val="22"/>
          <w:szCs w:val="22"/>
        </w:rPr>
      </w:pPr>
      <w:r w:rsidRPr="000537B0">
        <w:rPr>
          <w:rFonts w:ascii="Arial Narrow" w:hAnsi="Arial Narrow"/>
          <w:sz w:val="22"/>
          <w:szCs w:val="22"/>
        </w:rPr>
        <w:t>Sheryl Adam, UBC Library</w:t>
      </w:r>
    </w:p>
    <w:p w:rsidR="003C1858" w:rsidRDefault="003C1858" w:rsidP="003C1858">
      <w:pPr>
        <w:rPr>
          <w:rFonts w:ascii="Arial Narrow" w:hAnsi="Arial Narrow"/>
          <w:sz w:val="22"/>
          <w:szCs w:val="22"/>
        </w:rPr>
      </w:pPr>
      <w:r>
        <w:rPr>
          <w:rFonts w:ascii="Arial Narrow" w:hAnsi="Arial Narrow"/>
          <w:sz w:val="22"/>
          <w:szCs w:val="22"/>
        </w:rPr>
        <w:t xml:space="preserve">Trish </w:t>
      </w:r>
      <w:proofErr w:type="spellStart"/>
      <w:r>
        <w:rPr>
          <w:rFonts w:ascii="Arial Narrow" w:hAnsi="Arial Narrow"/>
          <w:sz w:val="22"/>
          <w:szCs w:val="22"/>
        </w:rPr>
        <w:t>Rosseel</w:t>
      </w:r>
      <w:proofErr w:type="spellEnd"/>
      <w:r>
        <w:rPr>
          <w:rFonts w:ascii="Arial Narrow" w:hAnsi="Arial Narrow"/>
          <w:sz w:val="22"/>
          <w:szCs w:val="22"/>
        </w:rPr>
        <w:t>, Teaching and Learning Librarian, UBC Library</w:t>
      </w:r>
    </w:p>
    <w:p w:rsidR="003C1858" w:rsidRDefault="003C1858" w:rsidP="003C1858">
      <w:pPr>
        <w:rPr>
          <w:rFonts w:ascii="Arial Narrow" w:hAnsi="Arial Narrow"/>
          <w:sz w:val="22"/>
          <w:szCs w:val="22"/>
        </w:rPr>
      </w:pPr>
    </w:p>
    <w:p w:rsidR="003C1858" w:rsidRDefault="003C1858" w:rsidP="003C1858">
      <w:pPr>
        <w:rPr>
          <w:rFonts w:ascii="Arial Narrow" w:hAnsi="Arial Narrow"/>
          <w:sz w:val="22"/>
          <w:szCs w:val="22"/>
        </w:rPr>
      </w:pPr>
    </w:p>
    <w:p w:rsidR="003C1858" w:rsidRDefault="003C1858" w:rsidP="003C1858">
      <w:pPr>
        <w:pStyle w:val="Heading2"/>
        <w:rPr>
          <w:lang w:val="en-CA"/>
        </w:rPr>
      </w:pPr>
      <w:bookmarkStart w:id="29" w:name="_Toc221090888"/>
      <w:r>
        <w:rPr>
          <w:lang w:val="en-CA"/>
        </w:rPr>
        <w:t>Budget</w:t>
      </w:r>
      <w:bookmarkEnd w:id="29"/>
    </w:p>
    <w:p w:rsidR="003C1858" w:rsidRPr="00380DAD" w:rsidRDefault="003C1858" w:rsidP="003C1858">
      <w:pPr>
        <w:rPr>
          <w:rFonts w:ascii="Arial Narrow" w:hAnsi="Arial Narrow"/>
          <w:sz w:val="22"/>
          <w:szCs w:val="22"/>
        </w:rPr>
      </w:pPr>
      <w:r w:rsidRPr="00380DAD">
        <w:rPr>
          <w:rFonts w:ascii="Arial Narrow" w:hAnsi="Arial Narrow"/>
          <w:sz w:val="22"/>
          <w:szCs w:val="22"/>
        </w:rPr>
        <w:t>See attached</w:t>
      </w:r>
    </w:p>
    <w:p w:rsidR="008D4971" w:rsidRDefault="008D4971">
      <w:bookmarkStart w:id="30" w:name="_GoBack"/>
      <w:bookmarkEnd w:id="30"/>
    </w:p>
    <w:sectPr w:rsidR="008D4971" w:rsidSect="00DF5CF9">
      <w:footerReference w:type="even" r:id="rId11"/>
      <w:footerReference w:type="default" r:id="rId12"/>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F9" w:rsidRDefault="003C1858" w:rsidP="00DF5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CF9" w:rsidRDefault="003C1858" w:rsidP="00DF5C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F9" w:rsidRDefault="003C1858" w:rsidP="00DF5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5CF9" w:rsidRDefault="003C1858" w:rsidP="00DF5CF9">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E39"/>
    <w:multiLevelType w:val="multilevel"/>
    <w:tmpl w:val="887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02FF"/>
    <w:multiLevelType w:val="hybridMultilevel"/>
    <w:tmpl w:val="3FD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E69E5"/>
    <w:multiLevelType w:val="hybridMultilevel"/>
    <w:tmpl w:val="83A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4458"/>
    <w:multiLevelType w:val="multilevel"/>
    <w:tmpl w:val="69E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0585D"/>
    <w:multiLevelType w:val="multilevel"/>
    <w:tmpl w:val="86B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671A4"/>
    <w:multiLevelType w:val="hybridMultilevel"/>
    <w:tmpl w:val="CD42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3806"/>
    <w:multiLevelType w:val="hybridMultilevel"/>
    <w:tmpl w:val="6DE6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A703C"/>
    <w:multiLevelType w:val="hybridMultilevel"/>
    <w:tmpl w:val="0D6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E54DB"/>
    <w:multiLevelType w:val="hybridMultilevel"/>
    <w:tmpl w:val="4524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58"/>
    <w:rsid w:val="003C1858"/>
    <w:rsid w:val="008D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C4FA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58"/>
    <w:rPr>
      <w:rFonts w:ascii="Arial" w:eastAsia="SimSun" w:hAnsi="Arial" w:cs="Times New Roman"/>
      <w:lang w:eastAsia="zh-CN"/>
    </w:rPr>
  </w:style>
  <w:style w:type="paragraph" w:styleId="Heading1">
    <w:name w:val="heading 1"/>
    <w:basedOn w:val="Normal"/>
    <w:next w:val="Normal"/>
    <w:link w:val="Heading1Char"/>
    <w:uiPriority w:val="9"/>
    <w:qFormat/>
    <w:rsid w:val="003C18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3C1858"/>
    <w:pPr>
      <w:spacing w:before="100" w:beforeAutospacing="1" w:after="100" w:afterAutospacing="1"/>
      <w:outlineLvl w:val="1"/>
    </w:pPr>
    <w:rPr>
      <w:b/>
      <w:bCs/>
      <w:sz w:val="32"/>
      <w:szCs w:val="36"/>
    </w:rPr>
  </w:style>
  <w:style w:type="paragraph" w:styleId="Heading3">
    <w:name w:val="heading 3"/>
    <w:basedOn w:val="Normal"/>
    <w:next w:val="Normal"/>
    <w:link w:val="Heading3Char"/>
    <w:unhideWhenUsed/>
    <w:qFormat/>
    <w:rsid w:val="003C1858"/>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858"/>
    <w:rPr>
      <w:rFonts w:ascii="Arial" w:eastAsia="SimSun" w:hAnsi="Arial" w:cs="Times New Roman"/>
      <w:b/>
      <w:bCs/>
      <w:sz w:val="32"/>
      <w:szCs w:val="36"/>
      <w:lang w:eastAsia="zh-CN"/>
    </w:rPr>
  </w:style>
  <w:style w:type="character" w:customStyle="1" w:styleId="Heading3Char">
    <w:name w:val="Heading 3 Char"/>
    <w:basedOn w:val="DefaultParagraphFont"/>
    <w:link w:val="Heading3"/>
    <w:rsid w:val="003C1858"/>
    <w:rPr>
      <w:rFonts w:ascii="Calibri" w:eastAsia="Times New Roman" w:hAnsi="Calibri" w:cs="Times New Roman"/>
      <w:b/>
      <w:bCs/>
      <w:sz w:val="26"/>
      <w:szCs w:val="26"/>
      <w:lang w:eastAsia="zh-CN"/>
    </w:rPr>
  </w:style>
  <w:style w:type="character" w:styleId="Hyperlink">
    <w:name w:val="Hyperlink"/>
    <w:basedOn w:val="DefaultParagraphFont"/>
    <w:rsid w:val="003C1858"/>
    <w:rPr>
      <w:color w:val="0000FF"/>
      <w:u w:val="single"/>
    </w:rPr>
  </w:style>
  <w:style w:type="paragraph" w:styleId="Footer">
    <w:name w:val="footer"/>
    <w:basedOn w:val="Normal"/>
    <w:link w:val="FooterChar"/>
    <w:rsid w:val="003C1858"/>
    <w:pPr>
      <w:tabs>
        <w:tab w:val="center" w:pos="4320"/>
        <w:tab w:val="right" w:pos="8640"/>
      </w:tabs>
    </w:pPr>
  </w:style>
  <w:style w:type="character" w:customStyle="1" w:styleId="FooterChar">
    <w:name w:val="Footer Char"/>
    <w:basedOn w:val="DefaultParagraphFont"/>
    <w:link w:val="Footer"/>
    <w:rsid w:val="003C1858"/>
    <w:rPr>
      <w:rFonts w:ascii="Arial" w:eastAsia="SimSun" w:hAnsi="Arial" w:cs="Times New Roman"/>
      <w:lang w:eastAsia="zh-CN"/>
    </w:rPr>
  </w:style>
  <w:style w:type="character" w:styleId="PageNumber">
    <w:name w:val="page number"/>
    <w:basedOn w:val="DefaultParagraphFont"/>
    <w:rsid w:val="003C1858"/>
  </w:style>
  <w:style w:type="character" w:customStyle="1" w:styleId="Heading1Char">
    <w:name w:val="Heading 1 Char"/>
    <w:basedOn w:val="DefaultParagraphFont"/>
    <w:link w:val="Heading1"/>
    <w:uiPriority w:val="9"/>
    <w:rsid w:val="003C1858"/>
    <w:rPr>
      <w:rFonts w:asciiTheme="majorHAnsi" w:eastAsiaTheme="majorEastAsia" w:hAnsiTheme="majorHAnsi" w:cstheme="majorBidi"/>
      <w:b/>
      <w:bCs/>
      <w:color w:val="345A8A" w:themeColor="accent1" w:themeShade="B5"/>
      <w:sz w:val="32"/>
      <w:szCs w:val="32"/>
      <w:lang w:eastAsia="zh-CN"/>
    </w:rPr>
  </w:style>
  <w:style w:type="paragraph" w:styleId="TOCHeading">
    <w:name w:val="TOC Heading"/>
    <w:basedOn w:val="Heading1"/>
    <w:next w:val="Normal"/>
    <w:uiPriority w:val="39"/>
    <w:unhideWhenUsed/>
    <w:qFormat/>
    <w:rsid w:val="003C1858"/>
    <w:pPr>
      <w:spacing w:line="276" w:lineRule="auto"/>
      <w:outlineLvl w:val="9"/>
    </w:pPr>
    <w:rPr>
      <w:rFonts w:ascii="Calibri" w:eastAsia="Times New Roman" w:hAnsi="Calibri" w:cs="Times New Roman"/>
      <w:color w:val="365F91"/>
      <w:sz w:val="28"/>
      <w:szCs w:val="28"/>
      <w:lang w:eastAsia="en-US"/>
    </w:rPr>
  </w:style>
  <w:style w:type="paragraph" w:styleId="TOC2">
    <w:name w:val="toc 2"/>
    <w:basedOn w:val="Normal"/>
    <w:next w:val="Normal"/>
    <w:autoRedefine/>
    <w:uiPriority w:val="39"/>
    <w:rsid w:val="003C1858"/>
    <w:rPr>
      <w:rFonts w:ascii="Cambria" w:hAnsi="Cambria"/>
      <w:sz w:val="22"/>
      <w:szCs w:val="22"/>
    </w:rPr>
  </w:style>
  <w:style w:type="paragraph" w:styleId="TOC3">
    <w:name w:val="toc 3"/>
    <w:basedOn w:val="Normal"/>
    <w:next w:val="Normal"/>
    <w:autoRedefine/>
    <w:uiPriority w:val="39"/>
    <w:rsid w:val="003C1858"/>
    <w:pPr>
      <w:ind w:left="240"/>
    </w:pPr>
    <w:rPr>
      <w:rFonts w:ascii="Cambria" w:hAnsi="Cambria"/>
      <w: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58"/>
    <w:rPr>
      <w:rFonts w:ascii="Arial" w:eastAsia="SimSun" w:hAnsi="Arial" w:cs="Times New Roman"/>
      <w:lang w:eastAsia="zh-CN"/>
    </w:rPr>
  </w:style>
  <w:style w:type="paragraph" w:styleId="Heading1">
    <w:name w:val="heading 1"/>
    <w:basedOn w:val="Normal"/>
    <w:next w:val="Normal"/>
    <w:link w:val="Heading1Char"/>
    <w:uiPriority w:val="9"/>
    <w:qFormat/>
    <w:rsid w:val="003C18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3C1858"/>
    <w:pPr>
      <w:spacing w:before="100" w:beforeAutospacing="1" w:after="100" w:afterAutospacing="1"/>
      <w:outlineLvl w:val="1"/>
    </w:pPr>
    <w:rPr>
      <w:b/>
      <w:bCs/>
      <w:sz w:val="32"/>
      <w:szCs w:val="36"/>
    </w:rPr>
  </w:style>
  <w:style w:type="paragraph" w:styleId="Heading3">
    <w:name w:val="heading 3"/>
    <w:basedOn w:val="Normal"/>
    <w:next w:val="Normal"/>
    <w:link w:val="Heading3Char"/>
    <w:unhideWhenUsed/>
    <w:qFormat/>
    <w:rsid w:val="003C1858"/>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858"/>
    <w:rPr>
      <w:rFonts w:ascii="Arial" w:eastAsia="SimSun" w:hAnsi="Arial" w:cs="Times New Roman"/>
      <w:b/>
      <w:bCs/>
      <w:sz w:val="32"/>
      <w:szCs w:val="36"/>
      <w:lang w:eastAsia="zh-CN"/>
    </w:rPr>
  </w:style>
  <w:style w:type="character" w:customStyle="1" w:styleId="Heading3Char">
    <w:name w:val="Heading 3 Char"/>
    <w:basedOn w:val="DefaultParagraphFont"/>
    <w:link w:val="Heading3"/>
    <w:rsid w:val="003C1858"/>
    <w:rPr>
      <w:rFonts w:ascii="Calibri" w:eastAsia="Times New Roman" w:hAnsi="Calibri" w:cs="Times New Roman"/>
      <w:b/>
      <w:bCs/>
      <w:sz w:val="26"/>
      <w:szCs w:val="26"/>
      <w:lang w:eastAsia="zh-CN"/>
    </w:rPr>
  </w:style>
  <w:style w:type="character" w:styleId="Hyperlink">
    <w:name w:val="Hyperlink"/>
    <w:basedOn w:val="DefaultParagraphFont"/>
    <w:rsid w:val="003C1858"/>
    <w:rPr>
      <w:color w:val="0000FF"/>
      <w:u w:val="single"/>
    </w:rPr>
  </w:style>
  <w:style w:type="paragraph" w:styleId="Footer">
    <w:name w:val="footer"/>
    <w:basedOn w:val="Normal"/>
    <w:link w:val="FooterChar"/>
    <w:rsid w:val="003C1858"/>
    <w:pPr>
      <w:tabs>
        <w:tab w:val="center" w:pos="4320"/>
        <w:tab w:val="right" w:pos="8640"/>
      </w:tabs>
    </w:pPr>
  </w:style>
  <w:style w:type="character" w:customStyle="1" w:styleId="FooterChar">
    <w:name w:val="Footer Char"/>
    <w:basedOn w:val="DefaultParagraphFont"/>
    <w:link w:val="Footer"/>
    <w:rsid w:val="003C1858"/>
    <w:rPr>
      <w:rFonts w:ascii="Arial" w:eastAsia="SimSun" w:hAnsi="Arial" w:cs="Times New Roman"/>
      <w:lang w:eastAsia="zh-CN"/>
    </w:rPr>
  </w:style>
  <w:style w:type="character" w:styleId="PageNumber">
    <w:name w:val="page number"/>
    <w:basedOn w:val="DefaultParagraphFont"/>
    <w:rsid w:val="003C1858"/>
  </w:style>
  <w:style w:type="character" w:customStyle="1" w:styleId="Heading1Char">
    <w:name w:val="Heading 1 Char"/>
    <w:basedOn w:val="DefaultParagraphFont"/>
    <w:link w:val="Heading1"/>
    <w:uiPriority w:val="9"/>
    <w:rsid w:val="003C1858"/>
    <w:rPr>
      <w:rFonts w:asciiTheme="majorHAnsi" w:eastAsiaTheme="majorEastAsia" w:hAnsiTheme="majorHAnsi" w:cstheme="majorBidi"/>
      <w:b/>
      <w:bCs/>
      <w:color w:val="345A8A" w:themeColor="accent1" w:themeShade="B5"/>
      <w:sz w:val="32"/>
      <w:szCs w:val="32"/>
      <w:lang w:eastAsia="zh-CN"/>
    </w:rPr>
  </w:style>
  <w:style w:type="paragraph" w:styleId="TOCHeading">
    <w:name w:val="TOC Heading"/>
    <w:basedOn w:val="Heading1"/>
    <w:next w:val="Normal"/>
    <w:uiPriority w:val="39"/>
    <w:unhideWhenUsed/>
    <w:qFormat/>
    <w:rsid w:val="003C1858"/>
    <w:pPr>
      <w:spacing w:line="276" w:lineRule="auto"/>
      <w:outlineLvl w:val="9"/>
    </w:pPr>
    <w:rPr>
      <w:rFonts w:ascii="Calibri" w:eastAsia="Times New Roman" w:hAnsi="Calibri" w:cs="Times New Roman"/>
      <w:color w:val="365F91"/>
      <w:sz w:val="28"/>
      <w:szCs w:val="28"/>
      <w:lang w:eastAsia="en-US"/>
    </w:rPr>
  </w:style>
  <w:style w:type="paragraph" w:styleId="TOC2">
    <w:name w:val="toc 2"/>
    <w:basedOn w:val="Normal"/>
    <w:next w:val="Normal"/>
    <w:autoRedefine/>
    <w:uiPriority w:val="39"/>
    <w:rsid w:val="003C1858"/>
    <w:rPr>
      <w:rFonts w:ascii="Cambria" w:hAnsi="Cambria"/>
      <w:sz w:val="22"/>
      <w:szCs w:val="22"/>
    </w:rPr>
  </w:style>
  <w:style w:type="paragraph" w:styleId="TOC3">
    <w:name w:val="toc 3"/>
    <w:basedOn w:val="Normal"/>
    <w:next w:val="Normal"/>
    <w:autoRedefine/>
    <w:uiPriority w:val="39"/>
    <w:rsid w:val="003C1858"/>
    <w:pPr>
      <w:ind w:left="240"/>
    </w:pPr>
    <w:rPr>
      <w:rFonts w:ascii="Cambria" w:hAnsi="Cambri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p.ubc.ca/" TargetMode="External"/><Relationship Id="rId7" Type="http://schemas.openxmlformats.org/officeDocument/2006/relationships/hyperlink" Target="http://www.library.ubc.ca/chapmanlearningcommons/learn.html" TargetMode="External"/><Relationship Id="rId8" Type="http://schemas.openxmlformats.org/officeDocument/2006/relationships/hyperlink" Target="http://blogs.ubc.ca/yourlife2point0/" TargetMode="External"/><Relationship Id="rId9" Type="http://schemas.openxmlformats.org/officeDocument/2006/relationships/hyperlink" Target="http://www.bccampus.ca/Educators/educator-services/find-share-learning-resources.htm" TargetMode="External"/><Relationship Id="rId10" Type="http://schemas.openxmlformats.org/officeDocument/2006/relationships/hyperlink" Target="http://community.icontact.com/p/academica_group_inc/newsletters/academica_group_inc/posts/academicas-top-ten-wed-january-28-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11778</Characters>
  <Application>Microsoft Macintosh Word</Application>
  <DocSecurity>0</DocSecurity>
  <Lines>98</Lines>
  <Paragraphs>27</Paragraphs>
  <ScaleCrop>false</ScaleCrop>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CTLT LA</dc:creator>
  <cp:keywords/>
  <dc:description/>
  <cp:lastModifiedBy>CTLT LA</cp:lastModifiedBy>
  <cp:revision>1</cp:revision>
  <dcterms:created xsi:type="dcterms:W3CDTF">2013-01-29T22:58:00Z</dcterms:created>
  <dcterms:modified xsi:type="dcterms:W3CDTF">2013-01-29T23:00:00Z</dcterms:modified>
</cp:coreProperties>
</file>