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4" w:rsidRDefault="00142EA4" w:rsidP="00142EA4">
      <w:pPr>
        <w:rPr>
          <w:b/>
          <w:sz w:val="36"/>
          <w:szCs w:val="36"/>
        </w:rPr>
      </w:pPr>
      <w:r>
        <w:rPr>
          <w:b/>
          <w:sz w:val="36"/>
          <w:szCs w:val="36"/>
        </w:rPr>
        <w:t>Learning</w:t>
      </w:r>
    </w:p>
    <w:p w:rsidR="00142EA4" w:rsidRDefault="00142EA4" w:rsidP="00142EA4">
      <w:pPr>
        <w:rPr>
          <w:b/>
          <w:sz w:val="36"/>
          <w:szCs w:val="36"/>
        </w:rPr>
      </w:pPr>
    </w:p>
    <w:p w:rsidR="00142EA4" w:rsidRPr="00B0115D" w:rsidRDefault="00142EA4" w:rsidP="00142EA4">
      <w:pPr>
        <w:rPr>
          <w:b/>
          <w:i/>
        </w:rPr>
      </w:pPr>
      <w:r w:rsidRPr="00B0115D">
        <w:rPr>
          <w:b/>
          <w:i/>
        </w:rPr>
        <w:t>Learning</w:t>
      </w:r>
    </w:p>
    <w:p w:rsidR="00142EA4" w:rsidRPr="00B0115D" w:rsidRDefault="00142EA4" w:rsidP="00142EA4">
      <w:pPr>
        <w:rPr>
          <w:u w:val="single"/>
        </w:rPr>
      </w:pPr>
      <w:r w:rsidRPr="00B0115D">
        <w:rPr>
          <w:u w:val="single"/>
        </w:rPr>
        <w:t>Key Features</w:t>
      </w:r>
    </w:p>
    <w:p w:rsidR="00142EA4" w:rsidRDefault="00142EA4" w:rsidP="00142EA4"/>
    <w:p w:rsidR="00142EA4" w:rsidRDefault="00142EA4" w:rsidP="00142EA4">
      <w:r>
        <w:t xml:space="preserve">I Patients: </w:t>
      </w:r>
    </w:p>
    <w:p w:rsidR="00142EA4" w:rsidRDefault="00142EA4" w:rsidP="00142EA4"/>
    <w:p w:rsidR="00142EA4" w:rsidRPr="00B0115D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 xml:space="preserve">As part of ongoing care of children, ask parents about their children’s functioning in school to identify learning difficulties. </w:t>
      </w:r>
    </w:p>
    <w:p w:rsidR="00142EA4" w:rsidRDefault="00142EA4" w:rsidP="00142EA4">
      <w:pPr>
        <w:numPr>
          <w:ilvl w:val="0"/>
          <w:numId w:val="2"/>
        </w:numPr>
      </w:pPr>
      <w:r>
        <w:t xml:space="preserve">Often presents with parental concerns, usually when the child fails to achieve academic milestones alongside his/her peers (report cards, </w:t>
      </w:r>
      <w:proofErr w:type="spellStart"/>
      <w:r>
        <w:t>etc</w:t>
      </w:r>
      <w:proofErr w:type="spellEnd"/>
      <w:r>
        <w:t>)</w:t>
      </w:r>
    </w:p>
    <w:p w:rsidR="00142EA4" w:rsidRDefault="00142EA4" w:rsidP="00142EA4">
      <w:pPr>
        <w:numPr>
          <w:ilvl w:val="0"/>
          <w:numId w:val="2"/>
        </w:numPr>
      </w:pPr>
      <w:r>
        <w:t xml:space="preserve">Can be first identified by teachers who initiate referrals to special education teams or for formal psychometric testing and diagnosis </w:t>
      </w:r>
    </w:p>
    <w:p w:rsidR="00142EA4" w:rsidRDefault="00142EA4" w:rsidP="00142EA4">
      <w:pPr>
        <w:numPr>
          <w:ilvl w:val="0"/>
          <w:numId w:val="2"/>
        </w:numPr>
      </w:pPr>
      <w:r>
        <w:t xml:space="preserve">Early identification = better outcomes, therefore ask routinely about child’s performance in school </w:t>
      </w:r>
    </w:p>
    <w:p w:rsidR="00142EA4" w:rsidRDefault="00142EA4" w:rsidP="00142EA4">
      <w:pPr>
        <w:numPr>
          <w:ilvl w:val="0"/>
          <w:numId w:val="2"/>
        </w:numPr>
      </w:pPr>
      <w:r>
        <w:t>Consider a learning disorder with any of the following concerns: academic, behavioral, attention, or social interaction problems</w:t>
      </w:r>
    </w:p>
    <w:p w:rsidR="00142EA4" w:rsidRDefault="00142EA4" w:rsidP="00142EA4">
      <w:pPr>
        <w:numPr>
          <w:ilvl w:val="0"/>
          <w:numId w:val="2"/>
        </w:numPr>
      </w:pPr>
      <w:r>
        <w:t>Have a low threshold for considering a learning disorder in children at risk, which includes:</w:t>
      </w:r>
    </w:p>
    <w:p w:rsidR="00142EA4" w:rsidRDefault="00142EA4" w:rsidP="00142EA4">
      <w:pPr>
        <w:numPr>
          <w:ilvl w:val="1"/>
          <w:numId w:val="2"/>
        </w:numPr>
      </w:pPr>
      <w:r>
        <w:t>Family history of learning disorders</w:t>
      </w:r>
    </w:p>
    <w:p w:rsidR="00142EA4" w:rsidRDefault="00142EA4" w:rsidP="00142EA4">
      <w:pPr>
        <w:numPr>
          <w:ilvl w:val="1"/>
          <w:numId w:val="2"/>
        </w:numPr>
      </w:pPr>
      <w:r>
        <w:t xml:space="preserve">Poverty </w:t>
      </w:r>
    </w:p>
    <w:p w:rsidR="00142EA4" w:rsidRDefault="00142EA4" w:rsidP="00142EA4">
      <w:pPr>
        <w:numPr>
          <w:ilvl w:val="1"/>
          <w:numId w:val="2"/>
        </w:numPr>
      </w:pPr>
      <w:proofErr w:type="spellStart"/>
      <w:r>
        <w:t>Understimulating</w:t>
      </w:r>
      <w:proofErr w:type="spellEnd"/>
      <w:r>
        <w:t xml:space="preserve"> environment</w:t>
      </w:r>
    </w:p>
    <w:p w:rsidR="00142EA4" w:rsidRDefault="00142EA4" w:rsidP="00142EA4">
      <w:pPr>
        <w:numPr>
          <w:ilvl w:val="1"/>
          <w:numId w:val="2"/>
        </w:numPr>
      </w:pPr>
      <w:r>
        <w:t>Premature</w:t>
      </w:r>
    </w:p>
    <w:p w:rsidR="00142EA4" w:rsidRDefault="00142EA4" w:rsidP="00142EA4">
      <w:pPr>
        <w:numPr>
          <w:ilvl w:val="1"/>
          <w:numId w:val="2"/>
        </w:numPr>
      </w:pPr>
      <w:r>
        <w:t xml:space="preserve">Developmental or mental health disorders (ADHD, autism, anxiety, depression, </w:t>
      </w:r>
      <w:proofErr w:type="spellStart"/>
      <w:r>
        <w:t>etc</w:t>
      </w:r>
      <w:proofErr w:type="spellEnd"/>
      <w:r>
        <w:t>)</w:t>
      </w:r>
    </w:p>
    <w:p w:rsidR="00142EA4" w:rsidRDefault="00142EA4" w:rsidP="00142EA4">
      <w:pPr>
        <w:numPr>
          <w:ilvl w:val="1"/>
          <w:numId w:val="2"/>
        </w:numPr>
      </w:pPr>
      <w:r>
        <w:t>Neurologic disorders (seizures, neurofibromatosis, Tourette syndrome)</w:t>
      </w:r>
    </w:p>
    <w:p w:rsidR="00142EA4" w:rsidRDefault="00142EA4" w:rsidP="00142EA4">
      <w:pPr>
        <w:numPr>
          <w:ilvl w:val="1"/>
          <w:numId w:val="2"/>
        </w:numPr>
      </w:pPr>
      <w:r>
        <w:t xml:space="preserve">Chromosomal disorders (Fragile X, Turner, </w:t>
      </w:r>
      <w:proofErr w:type="spellStart"/>
      <w:r>
        <w:t>etc</w:t>
      </w:r>
      <w:proofErr w:type="spellEnd"/>
      <w:r>
        <w:t>)</w:t>
      </w:r>
    </w:p>
    <w:p w:rsidR="00142EA4" w:rsidRDefault="00142EA4" w:rsidP="00142EA4">
      <w:pPr>
        <w:numPr>
          <w:ilvl w:val="1"/>
          <w:numId w:val="2"/>
        </w:numPr>
      </w:pPr>
      <w:r>
        <w:t xml:space="preserve">Chronic medical conditions (diabetes, </w:t>
      </w:r>
      <w:proofErr w:type="spellStart"/>
      <w:r>
        <w:t>etc</w:t>
      </w:r>
      <w:proofErr w:type="spellEnd"/>
      <w:r>
        <w:t>)</w:t>
      </w:r>
    </w:p>
    <w:p w:rsidR="00142EA4" w:rsidRDefault="00142EA4" w:rsidP="00142EA4">
      <w:pPr>
        <w:numPr>
          <w:ilvl w:val="1"/>
          <w:numId w:val="2"/>
        </w:numPr>
      </w:pPr>
      <w:r>
        <w:t>Traumatic brain injury</w:t>
      </w:r>
    </w:p>
    <w:p w:rsidR="00142EA4" w:rsidRDefault="00142EA4" w:rsidP="00142EA4">
      <w:pPr>
        <w:numPr>
          <w:ilvl w:val="1"/>
          <w:numId w:val="2"/>
        </w:numPr>
      </w:pPr>
      <w:r>
        <w:t>CNS infection or radiation</w:t>
      </w:r>
    </w:p>
    <w:p w:rsidR="00142EA4" w:rsidRDefault="00142EA4" w:rsidP="00142EA4"/>
    <w:p w:rsidR="00142EA4" w:rsidRPr="00B0115D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>In children with school problems, take a thorough history to assist in making a specific diagnosis of the problem (</w:t>
      </w:r>
      <w:proofErr w:type="spellStart"/>
      <w:r w:rsidRPr="00B0115D">
        <w:rPr>
          <w:b/>
        </w:rPr>
        <w:t>eg</w:t>
      </w:r>
      <w:proofErr w:type="spellEnd"/>
      <w:r w:rsidRPr="00B0115D">
        <w:rPr>
          <w:b/>
        </w:rPr>
        <w:t xml:space="preserve"> mental health problem, learning disability, hearing)</w:t>
      </w:r>
    </w:p>
    <w:p w:rsidR="00142EA4" w:rsidRPr="00B0115D" w:rsidRDefault="00142EA4" w:rsidP="00142EA4">
      <w:pPr>
        <w:numPr>
          <w:ilvl w:val="0"/>
          <w:numId w:val="3"/>
        </w:numPr>
      </w:pPr>
      <w:r w:rsidRPr="00B0115D">
        <w:t>Evaluation requires complete history and physical to identify potential medical, neurologic and/or behavioral conditions that may be related to the learning disorder</w:t>
      </w:r>
    </w:p>
    <w:p w:rsidR="00142EA4" w:rsidRPr="00B0115D" w:rsidRDefault="00142EA4" w:rsidP="00142EA4">
      <w:pPr>
        <w:numPr>
          <w:ilvl w:val="0"/>
          <w:numId w:val="3"/>
        </w:numPr>
      </w:pPr>
      <w:r w:rsidRPr="00B0115D">
        <w:t>Ask about education and learning (general questions about functioning in school)</w:t>
      </w:r>
    </w:p>
    <w:p w:rsidR="00142EA4" w:rsidRPr="00B0115D" w:rsidRDefault="00142EA4" w:rsidP="00142EA4">
      <w:pPr>
        <w:numPr>
          <w:ilvl w:val="0"/>
          <w:numId w:val="3"/>
        </w:numPr>
      </w:pPr>
      <w:r w:rsidRPr="00B0115D">
        <w:t>Ask about onset of the problem, whether it is improving or worsening, factors that improve or aggravate the problem</w:t>
      </w:r>
    </w:p>
    <w:p w:rsidR="00142EA4" w:rsidRPr="00B0115D" w:rsidRDefault="00142EA4" w:rsidP="00142EA4">
      <w:pPr>
        <w:numPr>
          <w:ilvl w:val="0"/>
          <w:numId w:val="3"/>
        </w:numPr>
      </w:pPr>
      <w:r w:rsidRPr="00B0115D">
        <w:t xml:space="preserve">Ask about hearing, vision, motor skills, attention and task completion skills, language skills, social skills </w:t>
      </w:r>
    </w:p>
    <w:p w:rsidR="00142EA4" w:rsidRPr="00B0115D" w:rsidRDefault="00142EA4" w:rsidP="00142EA4">
      <w:pPr>
        <w:numPr>
          <w:ilvl w:val="0"/>
          <w:numId w:val="3"/>
        </w:numPr>
      </w:pPr>
      <w:r w:rsidRPr="00B0115D">
        <w:t>Ask about school attendance</w:t>
      </w:r>
    </w:p>
    <w:p w:rsidR="00142EA4" w:rsidRPr="00B0115D" w:rsidRDefault="00142EA4" w:rsidP="00142EA4">
      <w:pPr>
        <w:numPr>
          <w:ilvl w:val="0"/>
          <w:numId w:val="3"/>
        </w:numPr>
      </w:pPr>
      <w:r w:rsidRPr="00B0115D">
        <w:t>Ask about developmental milestones, especially language</w:t>
      </w:r>
    </w:p>
    <w:p w:rsidR="00142EA4" w:rsidRPr="00B0115D" w:rsidRDefault="00142EA4" w:rsidP="00142EA4">
      <w:pPr>
        <w:numPr>
          <w:ilvl w:val="0"/>
          <w:numId w:val="3"/>
        </w:numPr>
      </w:pPr>
      <w:r w:rsidRPr="00B0115D">
        <w:lastRenderedPageBreak/>
        <w:t>Formal diagnosis requires psychometric testing (administered by psychologist or educator)</w:t>
      </w:r>
    </w:p>
    <w:p w:rsidR="00142EA4" w:rsidRPr="00B0115D" w:rsidRDefault="00142EA4" w:rsidP="00142EA4"/>
    <w:p w:rsidR="00142EA4" w:rsidRPr="00B0115D" w:rsidRDefault="00142EA4" w:rsidP="00142EA4">
      <w:r w:rsidRPr="00B0115D">
        <w:t>Note: lab work is not usually necessary, and physical examination is often normal</w:t>
      </w:r>
    </w:p>
    <w:p w:rsidR="00142EA4" w:rsidRPr="00B0115D" w:rsidRDefault="00142EA4" w:rsidP="00142EA4">
      <w:pPr>
        <w:ind w:left="360"/>
        <w:rPr>
          <w:b/>
        </w:rPr>
      </w:pPr>
    </w:p>
    <w:p w:rsidR="00142EA4" w:rsidRPr="00B0115D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>When caring for a child with a learning disability, regularly assess the impact of the learning disability on the child and the family.</w:t>
      </w:r>
    </w:p>
    <w:p w:rsidR="00142EA4" w:rsidRPr="00B0115D" w:rsidRDefault="00142EA4" w:rsidP="00142EA4">
      <w:pPr>
        <w:numPr>
          <w:ilvl w:val="0"/>
          <w:numId w:val="5"/>
        </w:numPr>
        <w:rPr>
          <w:b/>
        </w:rPr>
      </w:pPr>
      <w:r w:rsidRPr="00B0115D">
        <w:t xml:space="preserve">Self-explanatory: use FIFE when interviewing </w:t>
      </w:r>
    </w:p>
    <w:p w:rsidR="00142EA4" w:rsidRPr="00B0115D" w:rsidRDefault="00142EA4" w:rsidP="00142EA4">
      <w:pPr>
        <w:numPr>
          <w:ilvl w:val="1"/>
          <w:numId w:val="5"/>
        </w:numPr>
        <w:rPr>
          <w:b/>
        </w:rPr>
      </w:pPr>
      <w:r w:rsidRPr="00B0115D">
        <w:t>Feelings</w:t>
      </w:r>
    </w:p>
    <w:p w:rsidR="00142EA4" w:rsidRPr="00B0115D" w:rsidRDefault="00142EA4" w:rsidP="00142EA4">
      <w:pPr>
        <w:numPr>
          <w:ilvl w:val="1"/>
          <w:numId w:val="5"/>
        </w:numPr>
        <w:rPr>
          <w:b/>
        </w:rPr>
      </w:pPr>
      <w:r w:rsidRPr="00B0115D">
        <w:t>Ideas</w:t>
      </w:r>
    </w:p>
    <w:p w:rsidR="00142EA4" w:rsidRPr="00B0115D" w:rsidRDefault="00142EA4" w:rsidP="00142EA4">
      <w:pPr>
        <w:numPr>
          <w:ilvl w:val="1"/>
          <w:numId w:val="5"/>
        </w:numPr>
        <w:rPr>
          <w:b/>
        </w:rPr>
      </w:pPr>
      <w:r w:rsidRPr="00B0115D">
        <w:t>Function</w:t>
      </w:r>
    </w:p>
    <w:p w:rsidR="00142EA4" w:rsidRPr="00B0115D" w:rsidRDefault="00142EA4" w:rsidP="00142EA4">
      <w:pPr>
        <w:numPr>
          <w:ilvl w:val="1"/>
          <w:numId w:val="5"/>
        </w:numPr>
        <w:rPr>
          <w:b/>
        </w:rPr>
      </w:pPr>
      <w:r w:rsidRPr="00B0115D">
        <w:t>Expectations</w:t>
      </w:r>
    </w:p>
    <w:p w:rsidR="00142EA4" w:rsidRPr="00B0115D" w:rsidRDefault="00142EA4" w:rsidP="00142EA4">
      <w:pPr>
        <w:ind w:left="360"/>
        <w:rPr>
          <w:b/>
        </w:rPr>
      </w:pPr>
    </w:p>
    <w:p w:rsidR="00142EA4" w:rsidRPr="00B0115D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>When caring for a child with a learning disability, ensure the patient and family have access to available community resources to assist them.</w:t>
      </w:r>
    </w:p>
    <w:p w:rsidR="00142EA4" w:rsidRPr="00B0115D" w:rsidRDefault="00142EA4" w:rsidP="00142EA4">
      <w:pPr>
        <w:numPr>
          <w:ilvl w:val="0"/>
          <w:numId w:val="4"/>
        </w:numPr>
        <w:rPr>
          <w:b/>
        </w:rPr>
      </w:pPr>
      <w:r w:rsidRPr="00B0115D">
        <w:t>Will vary based on community, but are often available through the school system</w:t>
      </w:r>
    </w:p>
    <w:p w:rsidR="00142EA4" w:rsidRPr="00B0115D" w:rsidRDefault="00142EA4" w:rsidP="00142EA4">
      <w:pPr>
        <w:numPr>
          <w:ilvl w:val="0"/>
          <w:numId w:val="4"/>
        </w:numPr>
        <w:rPr>
          <w:b/>
        </w:rPr>
      </w:pPr>
      <w:r w:rsidRPr="00B0115D">
        <w:t>Some online resources include:</w:t>
      </w:r>
    </w:p>
    <w:p w:rsidR="00142EA4" w:rsidRPr="00B0115D" w:rsidRDefault="00142EA4" w:rsidP="00142EA4">
      <w:pPr>
        <w:numPr>
          <w:ilvl w:val="1"/>
          <w:numId w:val="4"/>
        </w:numPr>
        <w:rPr>
          <w:b/>
        </w:rPr>
      </w:pPr>
      <w:hyperlink r:id="rId6" w:history="1">
        <w:r w:rsidRPr="001E2E00">
          <w:rPr>
            <w:rStyle w:val="Hyperlink"/>
          </w:rPr>
          <w:t>www.kidsource.com/kidsource/content3/ada.idea.html</w:t>
        </w:r>
      </w:hyperlink>
      <w:r w:rsidRPr="00B0115D">
        <w:t xml:space="preserve">   (Provides information and advice about LD and ADHD for parents, teachers, and other professionals)</w:t>
      </w:r>
    </w:p>
    <w:p w:rsidR="00142EA4" w:rsidRPr="00B0115D" w:rsidRDefault="00142EA4" w:rsidP="00142EA4">
      <w:pPr>
        <w:numPr>
          <w:ilvl w:val="1"/>
          <w:numId w:val="4"/>
        </w:numPr>
        <w:rPr>
          <w:b/>
        </w:rPr>
      </w:pPr>
      <w:hyperlink r:id="rId7" w:history="1">
        <w:r w:rsidRPr="001E2E00">
          <w:rPr>
            <w:rStyle w:val="Hyperlink"/>
          </w:rPr>
          <w:t>www.fape.org</w:t>
        </w:r>
      </w:hyperlink>
      <w:r w:rsidRPr="00B0115D">
        <w:t xml:space="preserve"> (Provides information and advocacy for children with special needs)</w:t>
      </w:r>
    </w:p>
    <w:p w:rsidR="00142EA4" w:rsidRPr="00B0115D" w:rsidRDefault="00142EA4" w:rsidP="00142EA4">
      <w:pPr>
        <w:numPr>
          <w:ilvl w:val="1"/>
          <w:numId w:val="4"/>
        </w:numPr>
        <w:rPr>
          <w:b/>
        </w:rPr>
      </w:pPr>
      <w:hyperlink r:id="rId8" w:history="1">
        <w:r w:rsidRPr="001E2E00">
          <w:rPr>
            <w:rStyle w:val="Hyperlink"/>
          </w:rPr>
          <w:t>www.cps.ca</w:t>
        </w:r>
      </w:hyperlink>
      <w:r w:rsidRPr="00B0115D">
        <w:t xml:space="preserve"> (Canadian Pediatric Society: online general information)</w:t>
      </w:r>
    </w:p>
    <w:p w:rsidR="00142EA4" w:rsidRPr="00B0115D" w:rsidRDefault="00142EA4" w:rsidP="00142EA4">
      <w:pPr>
        <w:ind w:left="1440"/>
        <w:rPr>
          <w:b/>
        </w:rPr>
      </w:pPr>
    </w:p>
    <w:p w:rsidR="00142EA4" w:rsidRPr="00B0115D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>To maximize the patient’s understanding and management of their condition,</w:t>
      </w:r>
    </w:p>
    <w:p w:rsidR="00142EA4" w:rsidRPr="00B0115D" w:rsidRDefault="00142EA4" w:rsidP="00142EA4">
      <w:pPr>
        <w:numPr>
          <w:ilvl w:val="0"/>
          <w:numId w:val="6"/>
        </w:numPr>
        <w:rPr>
          <w:b/>
        </w:rPr>
      </w:pPr>
      <w:r w:rsidRPr="00B0115D">
        <w:rPr>
          <w:b/>
        </w:rPr>
        <w:t>Determine their willingness to receive information</w:t>
      </w:r>
    </w:p>
    <w:p w:rsidR="00142EA4" w:rsidRPr="00B0115D" w:rsidRDefault="00142EA4" w:rsidP="00142EA4">
      <w:pPr>
        <w:numPr>
          <w:ilvl w:val="0"/>
          <w:numId w:val="6"/>
        </w:numPr>
        <w:rPr>
          <w:b/>
        </w:rPr>
      </w:pPr>
      <w:r w:rsidRPr="00B0115D">
        <w:rPr>
          <w:b/>
        </w:rPr>
        <w:t>Match the complexity and amount of information provided with the patient’s ability to understand.</w:t>
      </w:r>
    </w:p>
    <w:p w:rsidR="00142EA4" w:rsidRPr="00B0115D" w:rsidRDefault="00142EA4" w:rsidP="00142EA4">
      <w:pPr>
        <w:numPr>
          <w:ilvl w:val="0"/>
          <w:numId w:val="7"/>
        </w:numPr>
      </w:pPr>
      <w:r w:rsidRPr="00B0115D">
        <w:t xml:space="preserve">Self-explanatory: use SPIKES for sharing bad news </w:t>
      </w:r>
    </w:p>
    <w:p w:rsidR="00142EA4" w:rsidRPr="00B0115D" w:rsidRDefault="00142EA4" w:rsidP="00142EA4">
      <w:pPr>
        <w:numPr>
          <w:ilvl w:val="1"/>
          <w:numId w:val="7"/>
        </w:numPr>
      </w:pPr>
      <w:r w:rsidRPr="00B0115D">
        <w:t>SETTING up the interview,</w:t>
      </w:r>
    </w:p>
    <w:p w:rsidR="00142EA4" w:rsidRPr="00B0115D" w:rsidRDefault="00142EA4" w:rsidP="00142EA4">
      <w:pPr>
        <w:numPr>
          <w:ilvl w:val="1"/>
          <w:numId w:val="7"/>
        </w:numPr>
      </w:pPr>
      <w:r w:rsidRPr="00B0115D">
        <w:t>Assessing the patient’s PERCEPTION</w:t>
      </w:r>
    </w:p>
    <w:p w:rsidR="00142EA4" w:rsidRPr="00B0115D" w:rsidRDefault="00142EA4" w:rsidP="00142EA4">
      <w:pPr>
        <w:numPr>
          <w:ilvl w:val="1"/>
          <w:numId w:val="7"/>
        </w:numPr>
      </w:pPr>
      <w:r w:rsidRPr="00B0115D">
        <w:t>Obtaining the patient’s INVITATION,</w:t>
      </w:r>
    </w:p>
    <w:p w:rsidR="00142EA4" w:rsidRPr="00B0115D" w:rsidRDefault="00142EA4" w:rsidP="00142EA4">
      <w:pPr>
        <w:numPr>
          <w:ilvl w:val="1"/>
          <w:numId w:val="7"/>
        </w:numPr>
      </w:pPr>
      <w:r w:rsidRPr="00B0115D">
        <w:t xml:space="preserve">Giving KNOWLEDGE </w:t>
      </w:r>
    </w:p>
    <w:p w:rsidR="00142EA4" w:rsidRPr="00B0115D" w:rsidRDefault="00142EA4" w:rsidP="00142EA4">
      <w:pPr>
        <w:numPr>
          <w:ilvl w:val="1"/>
          <w:numId w:val="7"/>
        </w:numPr>
      </w:pPr>
      <w:r w:rsidRPr="00B0115D">
        <w:t>Addressing the patient’s EMOTIONS with EMPATHIC responses</w:t>
      </w:r>
    </w:p>
    <w:p w:rsidR="00142EA4" w:rsidRPr="00B0115D" w:rsidRDefault="00142EA4" w:rsidP="00142EA4"/>
    <w:p w:rsidR="00142EA4" w:rsidRPr="00B0115D" w:rsidRDefault="00142EA4" w:rsidP="00142EA4">
      <w:r w:rsidRPr="00B0115D">
        <w:t xml:space="preserve"> </w:t>
      </w:r>
    </w:p>
    <w:p w:rsidR="00142EA4" w:rsidRPr="00B0115D" w:rsidRDefault="00142EA4" w:rsidP="00142EA4">
      <w:r w:rsidRPr="00B0115D">
        <w:t xml:space="preserve">II Self-Learning:  </w:t>
      </w:r>
    </w:p>
    <w:p w:rsidR="00142EA4" w:rsidRPr="00B0115D" w:rsidRDefault="00142EA4" w:rsidP="00142EA4"/>
    <w:p w:rsidR="00142EA4" w:rsidRPr="00B0115D" w:rsidRDefault="00142EA4" w:rsidP="00142EA4">
      <w:r w:rsidRPr="00B0115D">
        <w:t xml:space="preserve"> (</w:t>
      </w:r>
      <w:proofErr w:type="gramStart"/>
      <w:r w:rsidRPr="00B0115D">
        <w:t>all</w:t>
      </w:r>
      <w:proofErr w:type="gramEnd"/>
      <w:r w:rsidRPr="00B0115D">
        <w:t xml:space="preserve"> self-explanatory, listed from the CFPC document)</w:t>
      </w:r>
    </w:p>
    <w:p w:rsidR="00142EA4" w:rsidRPr="00B0115D" w:rsidRDefault="00142EA4" w:rsidP="00142EA4"/>
    <w:p w:rsidR="00142EA4" w:rsidRPr="00B0115D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>Continuously assess your learning needs.</w:t>
      </w:r>
    </w:p>
    <w:p w:rsidR="00142EA4" w:rsidRPr="00B0115D" w:rsidRDefault="00142EA4" w:rsidP="00142EA4">
      <w:pPr>
        <w:ind w:left="360"/>
        <w:rPr>
          <w:b/>
        </w:rPr>
      </w:pPr>
    </w:p>
    <w:p w:rsidR="00142EA4" w:rsidRPr="00B0115D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>Effectively address your learning needs.</w:t>
      </w:r>
    </w:p>
    <w:p w:rsidR="00142EA4" w:rsidRPr="00B0115D" w:rsidRDefault="00142EA4" w:rsidP="00142EA4">
      <w:pPr>
        <w:rPr>
          <w:b/>
        </w:rPr>
      </w:pPr>
    </w:p>
    <w:p w:rsidR="00193D8D" w:rsidRPr="00142EA4" w:rsidRDefault="00142EA4" w:rsidP="00142EA4">
      <w:pPr>
        <w:numPr>
          <w:ilvl w:val="0"/>
          <w:numId w:val="1"/>
        </w:numPr>
        <w:rPr>
          <w:b/>
        </w:rPr>
      </w:pPr>
      <w:r w:rsidRPr="00B0115D">
        <w:rPr>
          <w:b/>
        </w:rPr>
        <w:t>Incorporate your new knowledge into your practice.</w:t>
      </w:r>
      <w:bookmarkStart w:id="0" w:name="_GoBack"/>
      <w:bookmarkEnd w:id="0"/>
    </w:p>
    <w:sectPr w:rsidR="00193D8D" w:rsidRPr="00142EA4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A90"/>
    <w:multiLevelType w:val="hybridMultilevel"/>
    <w:tmpl w:val="055AAD22"/>
    <w:lvl w:ilvl="0" w:tplc="D3309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733017"/>
    <w:multiLevelType w:val="hybridMultilevel"/>
    <w:tmpl w:val="56E8955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09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10EE3"/>
    <w:multiLevelType w:val="hybridMultilevel"/>
    <w:tmpl w:val="BB0072E6"/>
    <w:lvl w:ilvl="0" w:tplc="D3309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F63CAD"/>
    <w:multiLevelType w:val="hybridMultilevel"/>
    <w:tmpl w:val="0786E7C0"/>
    <w:lvl w:ilvl="0" w:tplc="D3309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2D3E22"/>
    <w:multiLevelType w:val="hybridMultilevel"/>
    <w:tmpl w:val="E3C6C24A"/>
    <w:lvl w:ilvl="0" w:tplc="D3309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EB52C3"/>
    <w:multiLevelType w:val="hybridMultilevel"/>
    <w:tmpl w:val="8EF84C40"/>
    <w:lvl w:ilvl="0" w:tplc="D3309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BF67F9"/>
    <w:multiLevelType w:val="hybridMultilevel"/>
    <w:tmpl w:val="4D5421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09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4"/>
    <w:rsid w:val="00142EA4"/>
    <w:rsid w:val="00193D8D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42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4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idsource.com/kidsource/content3/ada.idea.html" TargetMode="External"/><Relationship Id="rId7" Type="http://schemas.openxmlformats.org/officeDocument/2006/relationships/hyperlink" Target="http://www.fape.org" TargetMode="External"/><Relationship Id="rId8" Type="http://schemas.openxmlformats.org/officeDocument/2006/relationships/hyperlink" Target="http://www.cps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Macintosh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2012-02-19T23:06:00Z</dcterms:created>
  <dcterms:modified xsi:type="dcterms:W3CDTF">2012-02-19T23:06:00Z</dcterms:modified>
</cp:coreProperties>
</file>