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62" w:rsidRPr="00D81C41" w:rsidRDefault="00D62662" w:rsidP="00D62662">
      <w:pPr>
        <w:rPr>
          <w:rFonts w:ascii="Times New Roman" w:hAnsi="Times New Roman"/>
          <w:szCs w:val="24"/>
        </w:rPr>
      </w:pPr>
      <w:r w:rsidRPr="00915288">
        <w:rPr>
          <w:rFonts w:ascii="Times New Roman" w:hAnsi="Times New Roman"/>
          <w:b/>
          <w:sz w:val="28"/>
          <w:szCs w:val="28"/>
        </w:rPr>
        <w:t>Crisis</w:t>
      </w:r>
      <w:r>
        <w:rPr>
          <w:rFonts w:ascii="Times New Roman" w:hAnsi="Times New Roman"/>
          <w:szCs w:val="24"/>
        </w:rPr>
        <w:cr/>
      </w:r>
      <w:r w:rsidRPr="00D81C41">
        <w:rPr>
          <w:rFonts w:ascii="Times New Roman" w:hAnsi="Times New Roman"/>
          <w:szCs w:val="24"/>
        </w:rPr>
        <w:t>Take the necessary time to assist patients in crisis, as they often present unexpectedly.</w:t>
      </w:r>
      <w:r w:rsidRPr="00D81C41">
        <w:rPr>
          <w:rFonts w:ascii="Times New Roman" w:hAnsi="Times New Roman"/>
          <w:szCs w:val="24"/>
        </w:rPr>
        <w:cr/>
        <w:t>Reassure that you are available to help. Commend them for seeking help and validate their experience. Establish rapport and use active-listening skills.</w:t>
      </w:r>
    </w:p>
    <w:p w:rsidR="00D62662" w:rsidRDefault="00D62662" w:rsidP="00D62662">
      <w:pPr>
        <w:rPr>
          <w:rFonts w:ascii="Times New Roman" w:hAnsi="Times New Roman"/>
          <w:szCs w:val="24"/>
        </w:rPr>
      </w:pPr>
    </w:p>
    <w:p w:rsidR="00D62662" w:rsidRPr="00915288" w:rsidRDefault="00D62662" w:rsidP="00D62662">
      <w:pPr>
        <w:rPr>
          <w:rFonts w:ascii="Times New Roman" w:hAnsi="Times New Roman"/>
          <w:b/>
          <w:szCs w:val="24"/>
        </w:rPr>
      </w:pPr>
      <w:r w:rsidRPr="00915288">
        <w:rPr>
          <w:rFonts w:ascii="Times New Roman" w:hAnsi="Times New Roman"/>
          <w:b/>
          <w:szCs w:val="24"/>
        </w:rPr>
        <w:t>Overview</w:t>
      </w:r>
    </w:p>
    <w:p w:rsidR="00D62662" w:rsidRDefault="00D62662" w:rsidP="00D626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Cs w:val="24"/>
        </w:rPr>
      </w:pPr>
      <w:r w:rsidRPr="00D81C41">
        <w:rPr>
          <w:rFonts w:ascii="Times New Roman" w:hAnsi="Times New Roman"/>
          <w:szCs w:val="24"/>
        </w:rPr>
        <w:t>a.  Initial supportive assessment and safe environment, validate experience</w:t>
      </w:r>
      <w:r w:rsidRPr="00D81C41">
        <w:rPr>
          <w:rFonts w:ascii="Times New Roman" w:hAnsi="Times New Roman"/>
          <w:szCs w:val="24"/>
        </w:rPr>
        <w:cr/>
      </w:r>
      <w:proofErr w:type="gramStart"/>
      <w:r w:rsidRPr="00D81C41">
        <w:rPr>
          <w:rFonts w:ascii="Times New Roman" w:hAnsi="Times New Roman"/>
          <w:szCs w:val="24"/>
        </w:rPr>
        <w:t>focus</w:t>
      </w:r>
      <w:proofErr w:type="gramEnd"/>
      <w:r w:rsidRPr="00D81C41">
        <w:rPr>
          <w:rFonts w:ascii="Times New Roman" w:hAnsi="Times New Roman"/>
          <w:szCs w:val="24"/>
        </w:rPr>
        <w:t xml:space="preserve"> on rapport, open communication</w:t>
      </w:r>
      <w:r w:rsidRPr="00D81C41">
        <w:rPr>
          <w:rFonts w:ascii="Times New Roman" w:hAnsi="Times New Roman"/>
          <w:szCs w:val="24"/>
        </w:rPr>
        <w:cr/>
        <w:t>b.  Evaluate medical (nutrition, injury related pain) needs and then psychiatric care (suicide, homicide)</w:t>
      </w:r>
      <w:r w:rsidRPr="00D81C41">
        <w:rPr>
          <w:rFonts w:ascii="Times New Roman" w:hAnsi="Times New Roman"/>
          <w:szCs w:val="24"/>
        </w:rPr>
        <w:cr/>
        <w:t>c. History taking: detailed history of event</w:t>
      </w:r>
      <w:r>
        <w:rPr>
          <w:rFonts w:ascii="Times New Roman" w:hAnsi="Times New Roman"/>
          <w:szCs w:val="24"/>
        </w:rPr>
        <w:t xml:space="preserve">s and previous traumatic events. </w:t>
      </w:r>
      <w:r w:rsidRPr="00D81C41">
        <w:rPr>
          <w:rFonts w:ascii="Times New Roman" w:hAnsi="Times New Roman"/>
          <w:szCs w:val="24"/>
        </w:rPr>
        <w:t>Screen for comorbid depression and anxiety</w:t>
      </w:r>
      <w:r w:rsidRPr="00D81C41">
        <w:rPr>
          <w:rFonts w:ascii="Times New Roman" w:hAnsi="Times New Roman"/>
          <w:szCs w:val="24"/>
        </w:rPr>
        <w:cr/>
        <w:t>d. Develop action plan: inc</w:t>
      </w:r>
      <w:r>
        <w:rPr>
          <w:rFonts w:ascii="Times New Roman" w:hAnsi="Times New Roman"/>
          <w:szCs w:val="24"/>
        </w:rPr>
        <w:t>lude</w:t>
      </w:r>
      <w:r w:rsidRPr="00D81C41">
        <w:rPr>
          <w:rFonts w:ascii="Times New Roman" w:hAnsi="Times New Roman"/>
          <w:szCs w:val="24"/>
        </w:rPr>
        <w:t xml:space="preserve"> emotional stability and personal feelings of control of situation, have list of res</w:t>
      </w:r>
      <w:r>
        <w:rPr>
          <w:rFonts w:ascii="Times New Roman" w:hAnsi="Times New Roman"/>
          <w:szCs w:val="24"/>
        </w:rPr>
        <w:t xml:space="preserve">ources (personal and community) </w:t>
      </w:r>
    </w:p>
    <w:p w:rsidR="00D62662" w:rsidRDefault="00D62662" w:rsidP="00D626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Cs w:val="24"/>
        </w:rPr>
      </w:pPr>
      <w:r w:rsidRPr="00D81C41">
        <w:rPr>
          <w:rFonts w:ascii="Times New Roman" w:hAnsi="Times New Roman"/>
          <w:szCs w:val="24"/>
        </w:rPr>
        <w:t>e. Follow-up to assess progress. Resources for support can include internal ones (e.g., exploration of effective coping mechanisms and constructive thinking patterns.)</w:t>
      </w:r>
    </w:p>
    <w:p w:rsidR="00D62662" w:rsidRPr="00D81C41" w:rsidRDefault="00D62662" w:rsidP="00D626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D62662" w:rsidRPr="00FD0D35" w:rsidRDefault="00D62662" w:rsidP="00D62662">
      <w:pPr>
        <w:rPr>
          <w:rFonts w:ascii="Times New Roman" w:hAnsi="Times New Roman"/>
          <w:b/>
          <w:szCs w:val="24"/>
        </w:rPr>
      </w:pPr>
      <w:r w:rsidRPr="00FD0D35">
        <w:rPr>
          <w:rFonts w:ascii="Times New Roman" w:hAnsi="Times New Roman"/>
          <w:b/>
          <w:szCs w:val="24"/>
        </w:rPr>
        <w:t>Preparation</w:t>
      </w:r>
    </w:p>
    <w:p w:rsidR="00D62662" w:rsidRPr="00D81C41" w:rsidRDefault="00D62662" w:rsidP="00D62662">
      <w:pPr>
        <w:rPr>
          <w:rFonts w:ascii="Times New Roman" w:hAnsi="Times New Roman"/>
          <w:szCs w:val="24"/>
        </w:rPr>
      </w:pPr>
      <w:r w:rsidRPr="00D81C41">
        <w:rPr>
          <w:rFonts w:ascii="Times New Roman" w:hAnsi="Times New Roman"/>
          <w:szCs w:val="24"/>
        </w:rPr>
        <w:t>Prepare your practice environment for possible crisis or disaster and include colleagues and staff in the planning for both medical and non-medical crises.</w:t>
      </w:r>
      <w:r w:rsidRPr="00D81C41">
        <w:rPr>
          <w:rFonts w:ascii="Times New Roman" w:hAnsi="Times New Roman"/>
          <w:szCs w:val="24"/>
        </w:rPr>
        <w:cr/>
        <w:t>Establish office policies for managing agitated/dangerous patients</w:t>
      </w:r>
      <w:r w:rsidRPr="00D81C41">
        <w:rPr>
          <w:rFonts w:ascii="Times New Roman" w:hAnsi="Times New Roman"/>
          <w:szCs w:val="24"/>
        </w:rPr>
        <w:cr/>
        <w:t>Prepare for common emergencies encountered in the office setting (e.g. in general, asthma, anaphylaxis, shock, seizures, and cardiac arrest).</w:t>
      </w:r>
      <w:r w:rsidRPr="00D81C41">
        <w:rPr>
          <w:rFonts w:ascii="Times New Roman" w:hAnsi="Times New Roman"/>
          <w:szCs w:val="24"/>
        </w:rPr>
        <w:cr/>
        <w:t>Purchase equipment / medications for anticipated emergencies</w:t>
      </w:r>
      <w:r w:rsidRPr="00D81C41">
        <w:rPr>
          <w:rFonts w:ascii="Times New Roman" w:hAnsi="Times New Roman"/>
          <w:szCs w:val="24"/>
        </w:rPr>
        <w:cr/>
        <w:t>Familiarize all staff with equipment and local protocols</w:t>
      </w:r>
    </w:p>
    <w:p w:rsidR="00D62662" w:rsidRDefault="00D62662" w:rsidP="00D62662">
      <w:pPr>
        <w:rPr>
          <w:rFonts w:ascii="Times New Roman" w:hAnsi="Times New Roman"/>
          <w:szCs w:val="24"/>
        </w:rPr>
      </w:pPr>
      <w:r w:rsidRPr="00D81C41">
        <w:rPr>
          <w:rFonts w:ascii="Times New Roman" w:hAnsi="Times New Roman"/>
          <w:szCs w:val="24"/>
        </w:rPr>
        <w:t>When dealing with an unanticipated medical crisis (e.g., seizure, shoulder dystocia)</w:t>
      </w:r>
      <w:r>
        <w:rPr>
          <w:rFonts w:ascii="Times New Roman" w:hAnsi="Times New Roman"/>
          <w:szCs w:val="24"/>
        </w:rPr>
        <w:t>:</w:t>
      </w:r>
      <w:r w:rsidRPr="00D81C41">
        <w:rPr>
          <w:rFonts w:ascii="Times New Roman" w:hAnsi="Times New Roman"/>
          <w:szCs w:val="24"/>
        </w:rPr>
        <w:cr/>
        <w:t>Assess the environment for needed resources (people, material).</w:t>
      </w:r>
      <w:r w:rsidRPr="00D81C41">
        <w:rPr>
          <w:rFonts w:ascii="Times New Roman" w:hAnsi="Times New Roman"/>
          <w:szCs w:val="24"/>
        </w:rPr>
        <w:cr/>
        <w:t>Assign roles / delegate</w:t>
      </w:r>
      <w:r w:rsidRPr="00D81C41">
        <w:rPr>
          <w:rFonts w:ascii="Times New Roman" w:hAnsi="Times New Roman"/>
          <w:szCs w:val="24"/>
        </w:rPr>
        <w:cr/>
        <w:t>Anticipate equipment needs.</w:t>
      </w:r>
      <w:r w:rsidRPr="00D81C41">
        <w:rPr>
          <w:rFonts w:ascii="Times New Roman" w:hAnsi="Times New Roman"/>
          <w:szCs w:val="24"/>
        </w:rPr>
        <w:cr/>
      </w:r>
    </w:p>
    <w:p w:rsidR="00D62662" w:rsidRDefault="00D62662" w:rsidP="00D62662">
      <w:pPr>
        <w:rPr>
          <w:rFonts w:ascii="Times New Roman" w:hAnsi="Times New Roman"/>
          <w:b/>
          <w:szCs w:val="24"/>
        </w:rPr>
      </w:pPr>
      <w:r w:rsidRPr="00FD0D35">
        <w:rPr>
          <w:rFonts w:ascii="Times New Roman" w:hAnsi="Times New Roman"/>
          <w:b/>
          <w:szCs w:val="24"/>
        </w:rPr>
        <w:t>Management</w:t>
      </w:r>
    </w:p>
    <w:p w:rsidR="00D62662" w:rsidRPr="00FD0D35" w:rsidRDefault="00D62662" w:rsidP="00D62662">
      <w:pPr>
        <w:rPr>
          <w:rFonts w:ascii="Times New Roman" w:hAnsi="Times New Roman"/>
          <w:b/>
          <w:szCs w:val="24"/>
        </w:rPr>
      </w:pPr>
      <w:r w:rsidRPr="00D81C41">
        <w:rPr>
          <w:rFonts w:ascii="Times New Roman" w:hAnsi="Times New Roman"/>
          <w:szCs w:val="24"/>
        </w:rPr>
        <w:t>Be calm and methodical.</w:t>
      </w:r>
      <w:r w:rsidRPr="00D81C41">
        <w:rPr>
          <w:rFonts w:ascii="Times New Roman" w:hAnsi="Times New Roman"/>
          <w:szCs w:val="24"/>
        </w:rPr>
        <w:cr/>
      </w:r>
      <w:proofErr w:type="gramStart"/>
      <w:r w:rsidRPr="00D81C41">
        <w:rPr>
          <w:rFonts w:ascii="Times New Roman" w:hAnsi="Times New Roman"/>
          <w:szCs w:val="24"/>
        </w:rPr>
        <w:t>ABC’s, vitals, etc.</w:t>
      </w:r>
      <w:proofErr w:type="gramEnd"/>
      <w:r w:rsidRPr="00D81C41">
        <w:rPr>
          <w:rFonts w:ascii="Times New Roman" w:hAnsi="Times New Roman"/>
          <w:szCs w:val="24"/>
        </w:rPr>
        <w:cr/>
        <w:t>Reassess frequently</w:t>
      </w:r>
      <w:r w:rsidRPr="00D81C41">
        <w:rPr>
          <w:rFonts w:ascii="Times New Roman" w:hAnsi="Times New Roman"/>
          <w:szCs w:val="24"/>
        </w:rPr>
        <w:cr/>
        <w:t>Communicate your assessments and thought process to team</w:t>
      </w:r>
      <w:r w:rsidRPr="00D81C41">
        <w:rPr>
          <w:rFonts w:ascii="Times New Roman" w:hAnsi="Times New Roman"/>
          <w:szCs w:val="24"/>
        </w:rPr>
        <w:cr/>
        <w:t>Use closed-loop communication when giving orders</w:t>
      </w:r>
      <w:r w:rsidRPr="00D81C41">
        <w:rPr>
          <w:rFonts w:ascii="Times New Roman" w:hAnsi="Times New Roman"/>
          <w:szCs w:val="24"/>
        </w:rPr>
        <w:cr/>
        <w:t xml:space="preserve">Ask for the help you need. </w:t>
      </w:r>
    </w:p>
    <w:p w:rsidR="00D62662" w:rsidRDefault="00D62662" w:rsidP="00D62662">
      <w:pPr>
        <w:rPr>
          <w:rFonts w:ascii="Times New Roman" w:hAnsi="Times New Roman"/>
          <w:szCs w:val="24"/>
        </w:rPr>
      </w:pPr>
      <w:r w:rsidRPr="00D81C41">
        <w:rPr>
          <w:rFonts w:ascii="Times New Roman" w:hAnsi="Times New Roman"/>
          <w:szCs w:val="24"/>
        </w:rPr>
        <w:t>Offer appropriate community resources (e.g., counselor) as part of your ongoing management of patients with a crisis.</w:t>
      </w:r>
      <w:r w:rsidRPr="00D81C41">
        <w:rPr>
          <w:rFonts w:ascii="Times New Roman" w:hAnsi="Times New Roman"/>
          <w:szCs w:val="24"/>
        </w:rPr>
        <w:cr/>
        <w:t>If mental and psychiatric statuses are not stable, this may include psychiatric referral, hospitalization, or involuntary commitment.</w:t>
      </w:r>
    </w:p>
    <w:p w:rsidR="00D62662" w:rsidRDefault="00D62662" w:rsidP="00D6266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 w:rsidRPr="00D81C41">
        <w:rPr>
          <w:rFonts w:ascii="Times New Roman" w:hAnsi="Times New Roman"/>
          <w:szCs w:val="24"/>
        </w:rPr>
        <w:t>nquire about unhealthy coping methods (e.g., drugs, alcohol, eating, gambling, violence, sloth) in your patients facing crisis.</w:t>
      </w:r>
    </w:p>
    <w:p w:rsidR="00D62662" w:rsidRPr="00D81C41" w:rsidRDefault="00D62662" w:rsidP="00D62662">
      <w:pPr>
        <w:rPr>
          <w:rFonts w:ascii="Times New Roman" w:hAnsi="Times New Roman"/>
          <w:szCs w:val="24"/>
        </w:rPr>
      </w:pPr>
      <w:r w:rsidRPr="00D81C41">
        <w:rPr>
          <w:rFonts w:ascii="Times New Roman" w:hAnsi="Times New Roman"/>
          <w:szCs w:val="24"/>
        </w:rPr>
        <w:t xml:space="preserve">Ask your patient if there are others needing help </w:t>
      </w:r>
      <w:r>
        <w:rPr>
          <w:rFonts w:ascii="Times New Roman" w:hAnsi="Times New Roman"/>
          <w:szCs w:val="24"/>
        </w:rPr>
        <w:t>as a consequence of the crisis.</w:t>
      </w:r>
    </w:p>
    <w:p w:rsidR="00D62662" w:rsidRPr="00D81C41" w:rsidRDefault="00D62662" w:rsidP="00D62662">
      <w:pPr>
        <w:ind w:left="567" w:hanging="709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Pr="00D81C41">
        <w:rPr>
          <w:rFonts w:ascii="Times New Roman" w:hAnsi="Times New Roman"/>
          <w:szCs w:val="24"/>
        </w:rPr>
        <w:t>Assess suicid</w:t>
      </w:r>
      <w:r>
        <w:rPr>
          <w:rFonts w:ascii="Times New Roman" w:hAnsi="Times New Roman"/>
          <w:szCs w:val="24"/>
        </w:rPr>
        <w:t>ality in patients facing crisis:</w:t>
      </w:r>
      <w:r w:rsidRPr="00D81C41">
        <w:rPr>
          <w:rFonts w:ascii="Times New Roman" w:hAnsi="Times New Roman"/>
          <w:szCs w:val="24"/>
        </w:rPr>
        <w:cr/>
        <w:t xml:space="preserve">See priority topic </w:t>
      </w:r>
      <w:r w:rsidRPr="00D81C41">
        <w:rPr>
          <w:rFonts w:ascii="Times New Roman" w:hAnsi="Times New Roman"/>
          <w:i/>
          <w:szCs w:val="24"/>
        </w:rPr>
        <w:t>Suicide</w:t>
      </w:r>
    </w:p>
    <w:p w:rsidR="00D62662" w:rsidRPr="00D81C41" w:rsidRDefault="00D62662" w:rsidP="00D626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  <w:rPr>
          <w:rFonts w:ascii="Times New Roman" w:hAnsi="Times New Roman"/>
          <w:szCs w:val="24"/>
        </w:rPr>
      </w:pPr>
      <w:r w:rsidRPr="00D81C41">
        <w:rPr>
          <w:rFonts w:ascii="Times New Roman" w:hAnsi="Times New Roman"/>
          <w:szCs w:val="24"/>
        </w:rPr>
        <w:lastRenderedPageBreak/>
        <w:t>Thought of death, degree of intention, lethality of methods</w:t>
      </w:r>
      <w:r w:rsidRPr="00D81C41">
        <w:rPr>
          <w:rFonts w:ascii="Times New Roman" w:hAnsi="Times New Roman"/>
          <w:szCs w:val="24"/>
        </w:rPr>
        <w:cr/>
        <w:t>Availability of means (firearms)</w:t>
      </w:r>
      <w:r w:rsidRPr="00D81C41">
        <w:rPr>
          <w:rFonts w:ascii="Times New Roman" w:hAnsi="Times New Roman"/>
          <w:szCs w:val="24"/>
        </w:rPr>
        <w:cr/>
        <w:t>Prep attempts, nature, and family hex of suicide</w:t>
      </w:r>
      <w:r w:rsidRPr="00D81C41">
        <w:rPr>
          <w:rFonts w:ascii="Times New Roman" w:hAnsi="Times New Roman"/>
          <w:szCs w:val="24"/>
        </w:rPr>
        <w:cr/>
        <w:t>Response to crisis may be self-harming behaviors</w:t>
      </w:r>
    </w:p>
    <w:p w:rsidR="00D62662" w:rsidRPr="00D81C41" w:rsidRDefault="00D62662" w:rsidP="00D62662">
      <w:pPr>
        <w:rPr>
          <w:rFonts w:ascii="Times New Roman" w:hAnsi="Times New Roman"/>
          <w:szCs w:val="24"/>
        </w:rPr>
      </w:pPr>
      <w:r w:rsidRPr="00D81C41">
        <w:rPr>
          <w:rFonts w:ascii="Times New Roman" w:hAnsi="Times New Roman"/>
          <w:szCs w:val="24"/>
        </w:rPr>
        <w:t xml:space="preserve">Homicidality? </w:t>
      </w:r>
    </w:p>
    <w:p w:rsidR="00D62662" w:rsidRPr="00D81C41" w:rsidRDefault="00D62662" w:rsidP="00D62662">
      <w:pPr>
        <w:ind w:left="720"/>
        <w:rPr>
          <w:rFonts w:ascii="Times New Roman" w:hAnsi="Times New Roman"/>
          <w:szCs w:val="24"/>
        </w:rPr>
      </w:pPr>
      <w:r w:rsidRPr="00D81C41">
        <w:rPr>
          <w:rFonts w:ascii="Times New Roman" w:hAnsi="Times New Roman"/>
          <w:szCs w:val="24"/>
        </w:rPr>
        <w:t>Legally mandated duty to warn if there is a clear risk to identifiable person(s) that could cause serious and imminent harm.</w:t>
      </w:r>
    </w:p>
    <w:p w:rsidR="00D62662" w:rsidRPr="00D81C41" w:rsidRDefault="00D62662" w:rsidP="00D62662">
      <w:pPr>
        <w:rPr>
          <w:rFonts w:ascii="Times New Roman" w:hAnsi="Times New Roman"/>
          <w:szCs w:val="24"/>
        </w:rPr>
      </w:pPr>
      <w:r w:rsidRPr="00D81C41">
        <w:rPr>
          <w:rFonts w:ascii="Times New Roman" w:hAnsi="Times New Roman"/>
          <w:szCs w:val="24"/>
        </w:rPr>
        <w:t xml:space="preserve">Suspected child abuse? </w:t>
      </w:r>
    </w:p>
    <w:p w:rsidR="00D62662" w:rsidRPr="00D81C41" w:rsidRDefault="00D62662" w:rsidP="00D62662">
      <w:pPr>
        <w:ind w:firstLine="720"/>
        <w:rPr>
          <w:rFonts w:ascii="Times New Roman" w:hAnsi="Times New Roman"/>
          <w:szCs w:val="24"/>
        </w:rPr>
      </w:pPr>
      <w:r w:rsidRPr="00D81C41">
        <w:rPr>
          <w:rFonts w:ascii="Times New Roman" w:hAnsi="Times New Roman"/>
          <w:szCs w:val="24"/>
        </w:rPr>
        <w:t>Statutory requirement to report to public authorities</w:t>
      </w:r>
    </w:p>
    <w:p w:rsidR="00D62662" w:rsidRPr="00D81C41" w:rsidRDefault="00D62662" w:rsidP="00D62662">
      <w:pPr>
        <w:rPr>
          <w:rFonts w:ascii="Times New Roman" w:hAnsi="Times New Roman"/>
          <w:szCs w:val="24"/>
        </w:rPr>
      </w:pPr>
      <w:proofErr w:type="gramStart"/>
      <w:r w:rsidRPr="00D81C41">
        <w:rPr>
          <w:rFonts w:ascii="Times New Roman" w:hAnsi="Times New Roman"/>
          <w:szCs w:val="24"/>
        </w:rPr>
        <w:t>Victim of abuse?</w:t>
      </w:r>
      <w:proofErr w:type="gramEnd"/>
      <w:r w:rsidRPr="00D81C41">
        <w:rPr>
          <w:rFonts w:ascii="Times New Roman" w:hAnsi="Times New Roman"/>
          <w:szCs w:val="24"/>
        </w:rPr>
        <w:t xml:space="preserve"> </w:t>
      </w:r>
    </w:p>
    <w:p w:rsidR="00D62662" w:rsidRPr="00D81C41" w:rsidRDefault="00D62662" w:rsidP="00D62662">
      <w:pPr>
        <w:ind w:firstLine="720"/>
        <w:rPr>
          <w:rFonts w:ascii="Times New Roman" w:hAnsi="Times New Roman"/>
          <w:szCs w:val="24"/>
        </w:rPr>
      </w:pPr>
      <w:r w:rsidRPr="00D81C41">
        <w:rPr>
          <w:rFonts w:ascii="Times New Roman" w:hAnsi="Times New Roman"/>
          <w:szCs w:val="24"/>
        </w:rPr>
        <w:t xml:space="preserve">Encourage </w:t>
      </w:r>
      <w:r>
        <w:rPr>
          <w:rFonts w:ascii="Times New Roman" w:hAnsi="Times New Roman"/>
          <w:szCs w:val="24"/>
        </w:rPr>
        <w:t xml:space="preserve">them </w:t>
      </w:r>
      <w:r w:rsidRPr="00D81C41">
        <w:rPr>
          <w:rFonts w:ascii="Times New Roman" w:hAnsi="Times New Roman"/>
          <w:szCs w:val="24"/>
        </w:rPr>
        <w:t>to remove themselves (and others) from dangerous situations.</w:t>
      </w:r>
    </w:p>
    <w:p w:rsidR="00D62662" w:rsidRPr="00D81C41" w:rsidRDefault="00D62662" w:rsidP="00D62662">
      <w:pPr>
        <w:rPr>
          <w:rFonts w:ascii="Times New Roman" w:hAnsi="Times New Roman"/>
          <w:i/>
          <w:szCs w:val="24"/>
        </w:rPr>
      </w:pPr>
    </w:p>
    <w:p w:rsidR="00D62662" w:rsidRPr="00915288" w:rsidRDefault="00D62662" w:rsidP="00D62662">
      <w:pPr>
        <w:rPr>
          <w:rFonts w:ascii="Times New Roman" w:hAnsi="Times New Roman"/>
          <w:b/>
          <w:szCs w:val="24"/>
        </w:rPr>
      </w:pPr>
      <w:r w:rsidRPr="00915288">
        <w:rPr>
          <w:rFonts w:ascii="Times New Roman" w:hAnsi="Times New Roman"/>
          <w:b/>
          <w:szCs w:val="24"/>
        </w:rPr>
        <w:t>Medications:</w:t>
      </w:r>
    </w:p>
    <w:p w:rsidR="00D62662" w:rsidRPr="00D81C41" w:rsidRDefault="00D62662" w:rsidP="00D62662">
      <w:pPr>
        <w:rPr>
          <w:rFonts w:ascii="Times New Roman" w:hAnsi="Times New Roman"/>
          <w:szCs w:val="24"/>
        </w:rPr>
      </w:pPr>
      <w:r w:rsidRPr="00D81C41">
        <w:rPr>
          <w:rFonts w:ascii="Times New Roman" w:hAnsi="Times New Roman"/>
          <w:szCs w:val="24"/>
        </w:rPr>
        <w:t>Use psychoactive medication rationally to assist patients in crisis.</w:t>
      </w:r>
    </w:p>
    <w:p w:rsidR="00D62662" w:rsidRDefault="00D62662" w:rsidP="00D626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Provide </w:t>
      </w:r>
      <w:proofErr w:type="gramStart"/>
      <w:r>
        <w:rPr>
          <w:rFonts w:ascii="Times New Roman" w:hAnsi="Times New Roman"/>
          <w:szCs w:val="24"/>
        </w:rPr>
        <w:t>r</w:t>
      </w:r>
      <w:r w:rsidRPr="00D81C41">
        <w:rPr>
          <w:rFonts w:ascii="Times New Roman" w:hAnsi="Times New Roman"/>
          <w:szCs w:val="24"/>
        </w:rPr>
        <w:t>x</w:t>
      </w:r>
      <w:proofErr w:type="gramEnd"/>
      <w:r w:rsidRPr="00D81C4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for physical pain or for sleep</w:t>
      </w:r>
      <w:r>
        <w:rPr>
          <w:rFonts w:ascii="Times New Roman" w:hAnsi="Times New Roman"/>
          <w:szCs w:val="24"/>
        </w:rPr>
        <w:cr/>
        <w:t>T</w:t>
      </w:r>
      <w:r w:rsidRPr="00D81C41">
        <w:rPr>
          <w:rFonts w:ascii="Times New Roman" w:hAnsi="Times New Roman"/>
          <w:szCs w:val="24"/>
        </w:rPr>
        <w:t>ake into account prev</w:t>
      </w:r>
      <w:r>
        <w:rPr>
          <w:rFonts w:ascii="Times New Roman" w:hAnsi="Times New Roman"/>
          <w:szCs w:val="24"/>
        </w:rPr>
        <w:t>ious m</w:t>
      </w:r>
      <w:r w:rsidRPr="00D81C41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>ication</w:t>
      </w:r>
      <w:r w:rsidRPr="00D81C41">
        <w:rPr>
          <w:rFonts w:ascii="Times New Roman" w:hAnsi="Times New Roman"/>
          <w:szCs w:val="24"/>
        </w:rPr>
        <w:t>s and responses to medications in the past and comorbid i</w:t>
      </w:r>
      <w:r>
        <w:rPr>
          <w:rFonts w:ascii="Times New Roman" w:hAnsi="Times New Roman"/>
          <w:szCs w:val="24"/>
        </w:rPr>
        <w:t>llnesses</w:t>
      </w:r>
    </w:p>
    <w:p w:rsidR="00D62662" w:rsidRDefault="00D62662" w:rsidP="00D626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</w:t>
      </w:r>
      <w:r w:rsidRPr="00D81C41">
        <w:rPr>
          <w:rFonts w:ascii="Times New Roman" w:hAnsi="Times New Roman"/>
          <w:szCs w:val="24"/>
        </w:rPr>
        <w:t>o evi</w:t>
      </w:r>
      <w:r>
        <w:rPr>
          <w:rFonts w:ascii="Times New Roman" w:hAnsi="Times New Roman"/>
          <w:szCs w:val="24"/>
        </w:rPr>
        <w:t>dence in acute setting 0-72hrs</w:t>
      </w:r>
      <w:r>
        <w:rPr>
          <w:rFonts w:ascii="Times New Roman" w:hAnsi="Times New Roman"/>
          <w:szCs w:val="24"/>
        </w:rPr>
        <w:cr/>
        <w:t>A</w:t>
      </w:r>
      <w:r w:rsidRPr="00D81C41">
        <w:rPr>
          <w:rFonts w:ascii="Times New Roman" w:hAnsi="Times New Roman"/>
          <w:szCs w:val="24"/>
        </w:rPr>
        <w:t>ssessment of duration of crisis (once, cumulative or ongoing)</w:t>
      </w:r>
      <w:r w:rsidRPr="00D81C41">
        <w:rPr>
          <w:rFonts w:ascii="Times New Roman" w:hAnsi="Times New Roman"/>
          <w:szCs w:val="24"/>
        </w:rPr>
        <w:cr/>
      </w:r>
      <w:r>
        <w:rPr>
          <w:rFonts w:ascii="Times New Roman" w:hAnsi="Times New Roman"/>
          <w:szCs w:val="24"/>
        </w:rPr>
        <w:t xml:space="preserve">Goal of medication is to </w:t>
      </w:r>
    </w:p>
    <w:p w:rsidR="00D62662" w:rsidRDefault="00D62662" w:rsidP="00D626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Decrease symptoms of </w:t>
      </w:r>
      <w:r w:rsidRPr="00D81C41">
        <w:rPr>
          <w:rFonts w:ascii="Times New Roman" w:hAnsi="Times New Roman"/>
          <w:szCs w:val="24"/>
        </w:rPr>
        <w:t>re</w:t>
      </w:r>
      <w:r>
        <w:rPr>
          <w:rFonts w:ascii="Times New Roman" w:hAnsi="Times New Roman"/>
          <w:szCs w:val="24"/>
        </w:rPr>
        <w:t>-</w:t>
      </w:r>
      <w:r w:rsidRPr="00D81C41">
        <w:rPr>
          <w:rFonts w:ascii="Times New Roman" w:hAnsi="Times New Roman"/>
          <w:szCs w:val="24"/>
        </w:rPr>
        <w:t>experiencing, avoidance/numbness or hyper</w:t>
      </w:r>
      <w:r>
        <w:rPr>
          <w:rFonts w:ascii="Times New Roman" w:hAnsi="Times New Roman"/>
          <w:szCs w:val="24"/>
        </w:rPr>
        <w:t>-</w:t>
      </w:r>
      <w:r w:rsidRPr="00D81C41">
        <w:rPr>
          <w:rFonts w:ascii="Times New Roman" w:hAnsi="Times New Roman"/>
          <w:szCs w:val="24"/>
        </w:rPr>
        <w:t xml:space="preserve">arousal  </w:t>
      </w:r>
    </w:p>
    <w:p w:rsidR="00D62662" w:rsidRDefault="00D62662" w:rsidP="00D626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H</w:t>
      </w:r>
      <w:r w:rsidRPr="00D81C41">
        <w:rPr>
          <w:rFonts w:ascii="Times New Roman" w:hAnsi="Times New Roman"/>
          <w:szCs w:val="24"/>
        </w:rPr>
        <w:t xml:space="preserve">elp with comorbid illness </w:t>
      </w:r>
    </w:p>
    <w:p w:rsidR="00D62662" w:rsidRPr="00D81C41" w:rsidRDefault="00D62662" w:rsidP="00D626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R</w:t>
      </w:r>
      <w:r w:rsidRPr="00D81C41">
        <w:rPr>
          <w:rFonts w:ascii="Times New Roman" w:hAnsi="Times New Roman"/>
          <w:szCs w:val="24"/>
        </w:rPr>
        <w:t>educe suicidal, impulsive and aggressive behav</w:t>
      </w:r>
      <w:r>
        <w:rPr>
          <w:rFonts w:ascii="Times New Roman" w:hAnsi="Times New Roman"/>
          <w:szCs w:val="24"/>
        </w:rPr>
        <w:t>ior</w:t>
      </w:r>
      <w:r w:rsidRPr="00D81C41">
        <w:rPr>
          <w:rFonts w:ascii="Times New Roman" w:hAnsi="Times New Roman"/>
          <w:szCs w:val="24"/>
        </w:rPr>
        <w:cr/>
        <w:t xml:space="preserve">First Line: </w:t>
      </w:r>
      <w:r w:rsidRPr="00D81C41">
        <w:rPr>
          <w:rFonts w:ascii="Times New Roman" w:hAnsi="Times New Roman"/>
          <w:szCs w:val="24"/>
        </w:rPr>
        <w:cr/>
        <w:t>SSRI for 8-12 w</w:t>
      </w:r>
      <w:r>
        <w:rPr>
          <w:rFonts w:ascii="Times New Roman" w:hAnsi="Times New Roman"/>
          <w:szCs w:val="24"/>
        </w:rPr>
        <w:t>ee</w:t>
      </w:r>
      <w:r w:rsidRPr="00D81C41">
        <w:rPr>
          <w:rFonts w:ascii="Times New Roman" w:hAnsi="Times New Roman"/>
          <w:szCs w:val="24"/>
        </w:rPr>
        <w:t>k</w:t>
      </w:r>
      <w:r>
        <w:rPr>
          <w:rFonts w:ascii="Times New Roman" w:hAnsi="Times New Roman"/>
          <w:szCs w:val="24"/>
        </w:rPr>
        <w:t>s</w:t>
      </w:r>
      <w:r w:rsidRPr="00D81C41">
        <w:rPr>
          <w:rFonts w:ascii="Times New Roman" w:hAnsi="Times New Roman"/>
          <w:szCs w:val="24"/>
        </w:rPr>
        <w:t>, first week red</w:t>
      </w:r>
      <w:r>
        <w:rPr>
          <w:rFonts w:ascii="Times New Roman" w:hAnsi="Times New Roman"/>
          <w:szCs w:val="24"/>
        </w:rPr>
        <w:t>uction</w:t>
      </w:r>
      <w:r w:rsidRPr="00D81C41">
        <w:rPr>
          <w:rFonts w:ascii="Times New Roman" w:hAnsi="Times New Roman"/>
          <w:szCs w:val="24"/>
        </w:rPr>
        <w:t xml:space="preserve"> in anger/irritability, 2-4wk for rx effect, fluoxetine has been studied, fluvoxamine may have better sleep related improvements</w:t>
      </w:r>
      <w:r w:rsidRPr="00D81C41">
        <w:rPr>
          <w:rFonts w:ascii="Times New Roman" w:hAnsi="Times New Roman"/>
          <w:szCs w:val="24"/>
        </w:rPr>
        <w:cr/>
        <w:t>TCA- some studies of effectiveness of amitriptyline in male combat veterans</w:t>
      </w:r>
      <w:r w:rsidRPr="00D81C41">
        <w:rPr>
          <w:rFonts w:ascii="Times New Roman" w:hAnsi="Times New Roman"/>
          <w:szCs w:val="24"/>
        </w:rPr>
        <w:cr/>
        <w:t>B</w:t>
      </w:r>
      <w:r>
        <w:rPr>
          <w:rFonts w:ascii="Times New Roman" w:hAnsi="Times New Roman"/>
          <w:szCs w:val="24"/>
        </w:rPr>
        <w:t>enzodiazepine</w:t>
      </w:r>
      <w:r w:rsidRPr="00D81C41">
        <w:rPr>
          <w:rFonts w:ascii="Times New Roman" w:hAnsi="Times New Roman"/>
          <w:szCs w:val="24"/>
        </w:rPr>
        <w:t>s-help with anxiety and sleep, addictive pot</w:t>
      </w:r>
      <w:r>
        <w:rPr>
          <w:rFonts w:ascii="Times New Roman" w:hAnsi="Times New Roman"/>
          <w:szCs w:val="24"/>
        </w:rPr>
        <w:t>ential</w:t>
      </w:r>
      <w:r>
        <w:rPr>
          <w:rFonts w:ascii="Times New Roman" w:hAnsi="Times New Roman"/>
          <w:szCs w:val="24"/>
        </w:rPr>
        <w:cr/>
        <w:t>Beta</w:t>
      </w:r>
      <w:r w:rsidRPr="00D81C41">
        <w:rPr>
          <w:rFonts w:ascii="Times New Roman" w:hAnsi="Times New Roman"/>
          <w:szCs w:val="24"/>
        </w:rPr>
        <w:t>-blockers- propranolol acutely may red</w:t>
      </w:r>
      <w:r>
        <w:rPr>
          <w:rFonts w:ascii="Times New Roman" w:hAnsi="Times New Roman"/>
          <w:szCs w:val="24"/>
        </w:rPr>
        <w:t>uce later symptoms of post-</w:t>
      </w:r>
      <w:r w:rsidRPr="00D81C41">
        <w:rPr>
          <w:rFonts w:ascii="Times New Roman" w:hAnsi="Times New Roman"/>
          <w:szCs w:val="24"/>
        </w:rPr>
        <w:t xml:space="preserve">traumatic stress disorder </w:t>
      </w:r>
    </w:p>
    <w:p w:rsidR="00D62662" w:rsidRPr="00D81C41" w:rsidRDefault="00D62662" w:rsidP="00D62662">
      <w:pPr>
        <w:rPr>
          <w:rFonts w:ascii="Times New Roman" w:hAnsi="Times New Roman"/>
          <w:szCs w:val="24"/>
        </w:rPr>
      </w:pPr>
    </w:p>
    <w:p w:rsidR="00D62662" w:rsidRPr="00D81C41" w:rsidRDefault="00D62662" w:rsidP="00D62662">
      <w:pPr>
        <w:rPr>
          <w:rFonts w:ascii="Times New Roman" w:hAnsi="Times New Roman"/>
          <w:szCs w:val="24"/>
        </w:rPr>
      </w:pPr>
      <w:r w:rsidRPr="00460E27">
        <w:rPr>
          <w:rFonts w:ascii="Times New Roman" w:hAnsi="Times New Roman"/>
          <w:b/>
          <w:szCs w:val="24"/>
        </w:rPr>
        <w:t>Follow-up</w:t>
      </w:r>
      <w:r w:rsidRPr="00460E27">
        <w:rPr>
          <w:rFonts w:ascii="Times New Roman" w:hAnsi="Times New Roman"/>
          <w:b/>
          <w:szCs w:val="24"/>
        </w:rPr>
        <w:cr/>
      </w:r>
      <w:proofErr w:type="gramStart"/>
      <w:r w:rsidRPr="00D81C41">
        <w:rPr>
          <w:rFonts w:ascii="Times New Roman" w:hAnsi="Times New Roman"/>
          <w:szCs w:val="24"/>
        </w:rPr>
        <w:t>Reassess status/safety</w:t>
      </w:r>
      <w:proofErr w:type="gramEnd"/>
      <w:r w:rsidRPr="00D81C41">
        <w:rPr>
          <w:rFonts w:ascii="Times New Roman" w:hAnsi="Times New Roman"/>
          <w:szCs w:val="24"/>
        </w:rPr>
        <w:t xml:space="preserve">, </w:t>
      </w:r>
      <w:proofErr w:type="gramStart"/>
      <w:r w:rsidRPr="00D81C41">
        <w:rPr>
          <w:rFonts w:ascii="Times New Roman" w:hAnsi="Times New Roman"/>
          <w:szCs w:val="24"/>
        </w:rPr>
        <w:t>reinforce positive efforts</w:t>
      </w:r>
      <w:proofErr w:type="gramEnd"/>
      <w:r w:rsidRPr="00D81C41">
        <w:rPr>
          <w:rFonts w:ascii="Times New Roman" w:hAnsi="Times New Roman"/>
          <w:szCs w:val="24"/>
        </w:rPr>
        <w:cr/>
        <w:t>Immediacy should fit clinical scenario (seriousness of crisis, reliability of patient).</w:t>
      </w:r>
      <w:r w:rsidRPr="00D81C41">
        <w:rPr>
          <w:rFonts w:ascii="Times New Roman" w:hAnsi="Times New Roman"/>
          <w:szCs w:val="24"/>
        </w:rPr>
        <w:cr/>
        <w:t>Higher level of care indicated if failure to improve with current treatment.</w:t>
      </w:r>
    </w:p>
    <w:p w:rsidR="00D62662" w:rsidRDefault="00D62662" w:rsidP="00D62662">
      <w:pPr>
        <w:rPr>
          <w:rFonts w:ascii="Times New Roman" w:hAnsi="Times New Roman"/>
          <w:szCs w:val="24"/>
        </w:rPr>
      </w:pPr>
    </w:p>
    <w:p w:rsidR="00D62662" w:rsidRPr="00460E27" w:rsidRDefault="00D62662" w:rsidP="00D62662">
      <w:pPr>
        <w:rPr>
          <w:rFonts w:ascii="Times New Roman" w:hAnsi="Times New Roman"/>
          <w:b/>
          <w:szCs w:val="24"/>
        </w:rPr>
      </w:pPr>
      <w:r w:rsidRPr="00460E27">
        <w:rPr>
          <w:rFonts w:ascii="Times New Roman" w:hAnsi="Times New Roman"/>
          <w:b/>
          <w:szCs w:val="24"/>
        </w:rPr>
        <w:t>Things to Avoid</w:t>
      </w:r>
    </w:p>
    <w:p w:rsidR="00D62662" w:rsidRDefault="00D62662" w:rsidP="00D6266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Take care not to</w:t>
      </w:r>
      <w:r w:rsidRPr="00D81C41">
        <w:rPr>
          <w:rFonts w:ascii="Times New Roman" w:hAnsi="Times New Roman"/>
          <w:szCs w:val="24"/>
        </w:rPr>
        <w:t xml:space="preserve"> cross boundaries when treating patients in crisi</w:t>
      </w:r>
      <w:r>
        <w:rPr>
          <w:rFonts w:ascii="Times New Roman" w:hAnsi="Times New Roman"/>
          <w:szCs w:val="24"/>
        </w:rPr>
        <w:t xml:space="preserve">s </w:t>
      </w:r>
      <w:r>
        <w:rPr>
          <w:rFonts w:ascii="Times New Roman" w:hAnsi="Times New Roman"/>
          <w:szCs w:val="24"/>
        </w:rPr>
        <w:cr/>
        <w:t>Exchanging</w:t>
      </w:r>
      <w:r w:rsidRPr="00D81C41">
        <w:rPr>
          <w:rFonts w:ascii="Times New Roman" w:hAnsi="Times New Roman"/>
          <w:szCs w:val="24"/>
        </w:rPr>
        <w:t xml:space="preserve"> gifts, services, and money </w:t>
      </w:r>
      <w:r>
        <w:rPr>
          <w:rFonts w:ascii="Times New Roman" w:hAnsi="Times New Roman"/>
          <w:szCs w:val="24"/>
        </w:rPr>
        <w:t>may cause</w:t>
      </w:r>
      <w:r w:rsidRPr="00D81C41">
        <w:rPr>
          <w:rFonts w:ascii="Times New Roman" w:hAnsi="Times New Roman"/>
          <w:szCs w:val="24"/>
        </w:rPr>
        <w:t xml:space="preserve"> feelings of obligation or imply a dual relationship.</w:t>
      </w:r>
      <w:r w:rsidRPr="00D81C41">
        <w:rPr>
          <w:rFonts w:ascii="Times New Roman" w:hAnsi="Times New Roman"/>
          <w:szCs w:val="24"/>
        </w:rPr>
        <w:cr/>
        <w:t>Appointments outside of regular hours (especially unchaperoned) are associated with additional boundary violations and cases of misconduct.</w:t>
      </w:r>
      <w:r w:rsidRPr="00D81C41">
        <w:rPr>
          <w:rFonts w:ascii="Times New Roman" w:hAnsi="Times New Roman"/>
          <w:szCs w:val="24"/>
        </w:rPr>
        <w:cr/>
        <w:t>Excessive self-disclosure can strain rapport.</w:t>
      </w:r>
      <w:r w:rsidRPr="00D81C41">
        <w:rPr>
          <w:rFonts w:ascii="Times New Roman" w:hAnsi="Times New Roman"/>
          <w:szCs w:val="24"/>
        </w:rPr>
        <w:cr/>
        <w:t>Physical contact (e.g. hugs, kisses, arm stroking, etc.) can be misinterpreted and blur relationship boundaries.</w:t>
      </w:r>
    </w:p>
    <w:p w:rsidR="00193D8D" w:rsidRDefault="00193D8D">
      <w:bookmarkStart w:id="0" w:name="_GoBack"/>
      <w:bookmarkEnd w:id="0"/>
    </w:p>
    <w:sectPr w:rsidR="00193D8D" w:rsidSect="007B2E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62"/>
    <w:rsid w:val="00193D8D"/>
    <w:rsid w:val="007B2E5D"/>
    <w:rsid w:val="00D6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0B28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62"/>
    <w:rPr>
      <w:rFonts w:ascii="Helvetica" w:eastAsia="Helvetica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62"/>
    <w:rPr>
      <w:rFonts w:ascii="Helvetica" w:eastAsia="Helvetica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3842</Characters>
  <Application>Microsoft Macintosh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Cheung</dc:creator>
  <cp:keywords/>
  <dc:description/>
  <cp:lastModifiedBy>Crystal Cheung</cp:lastModifiedBy>
  <cp:revision>1</cp:revision>
  <dcterms:created xsi:type="dcterms:W3CDTF">2012-02-19T23:22:00Z</dcterms:created>
  <dcterms:modified xsi:type="dcterms:W3CDTF">2012-02-19T23:22:00Z</dcterms:modified>
</cp:coreProperties>
</file>