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AB" w:rsidRDefault="00B64E5F" w:rsidP="00BE4066">
      <w:pPr>
        <w:spacing w:line="360" w:lineRule="auto"/>
      </w:pPr>
      <w:r>
        <w:t>Current</w:t>
      </w:r>
      <w:r w:rsidR="00382E5B">
        <w:t xml:space="preserve"> solutions to the problem of direct sunlight through a window</w:t>
      </w:r>
      <w:r w:rsidR="00755E92">
        <w:t xml:space="preserve"> generally</w:t>
      </w:r>
      <w:r w:rsidR="00382E5B">
        <w:t xml:space="preserve"> </w:t>
      </w:r>
      <w:r w:rsidR="00EB52AB">
        <w:t>fit into two categories: those that require energy input and those that</w:t>
      </w:r>
      <w:r w:rsidR="00382E5B">
        <w:t xml:space="preserve"> are f</w:t>
      </w:r>
      <w:r w:rsidR="00382E5B" w:rsidRPr="00EB52AB">
        <w:t>ixed structures.</w:t>
      </w:r>
      <w:r w:rsidR="00382E5B">
        <w:t xml:space="preserve"> </w:t>
      </w:r>
    </w:p>
    <w:p w:rsidR="00EB52AB" w:rsidRDefault="00EB52AB" w:rsidP="00BE4066">
      <w:pPr>
        <w:spacing w:line="360" w:lineRule="auto"/>
      </w:pPr>
      <w:r>
        <w:t>Typical household blinds/shades fall under the first category.  The energy required is provided by the user or by a motor. When provided by the user the blinds are manually opened are closed.  When provided by a motor a remote control or a programmed microprocessor signals when the motor should operate the gears that open or close the blinds.</w:t>
      </w:r>
    </w:p>
    <w:p w:rsidR="007045A6" w:rsidRDefault="00EB52AB" w:rsidP="00BE4066">
      <w:pPr>
        <w:spacing w:line="360" w:lineRule="auto"/>
      </w:pPr>
      <w:r>
        <w:t xml:space="preserve">Fixed </w:t>
      </w:r>
      <w:r w:rsidR="000A709F">
        <w:t>blinds/shades</w:t>
      </w:r>
      <w:r>
        <w:t xml:space="preserve"> are typically used for </w:t>
      </w:r>
      <w:r w:rsidR="000A709F">
        <w:t>buildings such as those on the UBC campus.  They fit into two furth</w:t>
      </w:r>
      <w:r w:rsidR="00755E92">
        <w:t xml:space="preserve">er categories.  In the first category, the blinds are designed based on the angle of the sun to the window.  By </w:t>
      </w:r>
      <w:r w:rsidR="003C7579">
        <w:t>using appropriately angled panels along the side of the window or above it (like an overhang), the direct sunlight cannot penetrate when facing the pa</w:t>
      </w:r>
      <w:r w:rsidR="00755E92">
        <w:t>nels.  The panel material varies</w:t>
      </w:r>
      <w:r w:rsidR="003C7579">
        <w:t xml:space="preserve"> from concrete to wood to frosted glass.  </w:t>
      </w:r>
      <w:r w:rsidR="00755E92">
        <w:t>In the second category, the fixed struc</w:t>
      </w:r>
      <w:r w:rsidR="003C7579">
        <w:t>tures partially cover the window, letting in light through slits or holes</w:t>
      </w:r>
      <w:r w:rsidR="00E71A8E">
        <w:t xml:space="preserve"> (like a grill)</w:t>
      </w:r>
      <w:r w:rsidR="003C7579">
        <w:t>.</w:t>
      </w:r>
      <w:r w:rsidR="00755E92">
        <w:t xml:space="preserve">  </w:t>
      </w:r>
    </w:p>
    <w:p w:rsidR="001B3EBB" w:rsidRDefault="001B3EBB" w:rsidP="00BE4066">
      <w:pPr>
        <w:spacing w:line="360" w:lineRule="auto"/>
      </w:pPr>
      <w:bookmarkStart w:id="0" w:name="_GoBack"/>
      <w:bookmarkEnd w:id="0"/>
    </w:p>
    <w:p w:rsidR="00755E92" w:rsidRDefault="00755E92" w:rsidP="00BE4066">
      <w:pPr>
        <w:spacing w:line="360" w:lineRule="auto"/>
      </w:pPr>
    </w:p>
    <w:p w:rsidR="00755E92" w:rsidRDefault="00755E92" w:rsidP="00BE4066">
      <w:pPr>
        <w:spacing w:line="360" w:lineRule="auto"/>
      </w:pPr>
    </w:p>
    <w:p w:rsidR="003275B4" w:rsidRDefault="003275B4" w:rsidP="00BE4066">
      <w:pPr>
        <w:spacing w:line="360" w:lineRule="auto"/>
      </w:pPr>
    </w:p>
    <w:p w:rsidR="003275B4" w:rsidRDefault="00755E92" w:rsidP="00BE4066">
      <w:pPr>
        <w:spacing w:line="360" w:lineRule="auto"/>
      </w:pPr>
      <w:r>
        <w:t>-</w:t>
      </w:r>
      <w:r w:rsidR="003275B4">
        <w:t>Need one paragraph about how we’re selecting the material for the frame</w:t>
      </w:r>
    </w:p>
    <w:p w:rsidR="003275B4" w:rsidRDefault="00755E92" w:rsidP="00BE4066">
      <w:pPr>
        <w:spacing w:line="360" w:lineRule="auto"/>
      </w:pPr>
      <w:r>
        <w:t>-</w:t>
      </w:r>
      <w:r w:rsidR="003275B4">
        <w:t xml:space="preserve">Mention that we’re going to do an energy assessment: eco audit software, systematic approach. </w:t>
      </w:r>
    </w:p>
    <w:sectPr w:rsidR="00327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5B"/>
    <w:rsid w:val="000A709F"/>
    <w:rsid w:val="001B3EBB"/>
    <w:rsid w:val="00244A45"/>
    <w:rsid w:val="003275B4"/>
    <w:rsid w:val="00382E5B"/>
    <w:rsid w:val="003C7579"/>
    <w:rsid w:val="007045A6"/>
    <w:rsid w:val="00755E92"/>
    <w:rsid w:val="00AE102B"/>
    <w:rsid w:val="00B64E5F"/>
    <w:rsid w:val="00BE4066"/>
    <w:rsid w:val="00E71A8E"/>
    <w:rsid w:val="00EB52AB"/>
    <w:rsid w:val="00F2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3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E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E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E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3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E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E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E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6</cp:revision>
  <dcterms:created xsi:type="dcterms:W3CDTF">2013-10-04T03:53:00Z</dcterms:created>
  <dcterms:modified xsi:type="dcterms:W3CDTF">2013-10-06T18:53:00Z</dcterms:modified>
</cp:coreProperties>
</file>