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11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639"/>
        <w:gridCol w:w="5124"/>
      </w:tblGrid>
      <w:tr w:rsidR="00AC30E8" w:rsidRPr="00A0106F" w:rsidTr="00BC1004">
        <w:trPr>
          <w:trHeight w:val="1123"/>
        </w:trPr>
        <w:tc>
          <w:tcPr>
            <w:tcW w:w="3794" w:type="dxa"/>
          </w:tcPr>
          <w:p w:rsidR="00AC30E8" w:rsidRPr="00A0106F" w:rsidRDefault="00AC30E8" w:rsidP="00BC1004">
            <w:pPr>
              <w:ind w:left="84"/>
              <w:rPr>
                <w:rFonts w:ascii="Arial" w:hAnsi="Arial" w:cs="Arial"/>
                <w:sz w:val="20"/>
                <w:szCs w:val="20"/>
              </w:rPr>
            </w:pPr>
            <w:r w:rsidRPr="00A0106F">
              <w:rPr>
                <w:rFonts w:ascii="Arial" w:hAnsi="Arial" w:cs="Arial"/>
                <w:b/>
                <w:sz w:val="20"/>
                <w:szCs w:val="20"/>
              </w:rPr>
              <w:t>Subject:</w:t>
            </w:r>
            <w:r w:rsidRPr="00A01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1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44B">
              <w:rPr>
                <w:rFonts w:ascii="Arial" w:hAnsi="Arial" w:cs="Arial"/>
                <w:sz w:val="20"/>
                <w:szCs w:val="20"/>
              </w:rPr>
              <w:t xml:space="preserve">History </w:t>
            </w:r>
          </w:p>
          <w:p w:rsidR="00AC30E8" w:rsidRPr="00A0106F" w:rsidRDefault="00AC30E8" w:rsidP="00BC1004">
            <w:pPr>
              <w:ind w:left="84"/>
              <w:rPr>
                <w:rFonts w:ascii="Arial" w:hAnsi="Arial" w:cs="Arial"/>
                <w:sz w:val="20"/>
                <w:szCs w:val="20"/>
              </w:rPr>
            </w:pPr>
            <w:r w:rsidRPr="00A0106F">
              <w:rPr>
                <w:rFonts w:ascii="Arial" w:hAnsi="Arial" w:cs="Arial"/>
                <w:b/>
                <w:sz w:val="20"/>
                <w:szCs w:val="20"/>
              </w:rPr>
              <w:t>Grade:</w:t>
            </w:r>
            <w:r w:rsidRPr="00A01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4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</w:tcPr>
          <w:p w:rsidR="00BC1004" w:rsidRPr="00A0106F" w:rsidRDefault="00BC1004" w:rsidP="00BC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shd w:val="clear" w:color="auto" w:fill="auto"/>
          </w:tcPr>
          <w:p w:rsidR="00AC30E8" w:rsidRPr="00F562CB" w:rsidRDefault="00DD4E7E" w:rsidP="00BC1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2344B">
              <w:rPr>
                <w:rFonts w:ascii="Arial" w:hAnsi="Arial" w:cs="Arial"/>
                <w:sz w:val="20"/>
                <w:szCs w:val="20"/>
              </w:rPr>
              <w:t>World War II – Theatres and Campaigns</w:t>
            </w:r>
          </w:p>
          <w:p w:rsidR="00AC30E8" w:rsidRPr="00A0106F" w:rsidRDefault="00AC30E8" w:rsidP="00863BA5">
            <w:pPr>
              <w:rPr>
                <w:rFonts w:ascii="Arial" w:hAnsi="Arial" w:cs="Arial"/>
                <w:sz w:val="20"/>
                <w:szCs w:val="20"/>
              </w:rPr>
            </w:pPr>
            <w:r w:rsidRPr="00A0106F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 w:rsidR="00863BA5">
              <w:rPr>
                <w:rFonts w:ascii="Arial" w:hAnsi="Arial" w:cs="Arial"/>
                <w:sz w:val="20"/>
                <w:szCs w:val="20"/>
              </w:rPr>
              <w:t xml:space="preserve"> 80 minutes</w:t>
            </w:r>
          </w:p>
        </w:tc>
      </w:tr>
    </w:tbl>
    <w:tbl>
      <w:tblPr>
        <w:tblpPr w:leftFromText="180" w:rightFromText="180" w:vertAnchor="page" w:horzAnchor="margin" w:tblpY="60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9735"/>
      </w:tblGrid>
      <w:tr w:rsidR="00BC1004" w:rsidTr="00DD4E7E">
        <w:trPr>
          <w:trHeight w:val="1551"/>
        </w:trPr>
        <w:tc>
          <w:tcPr>
            <w:tcW w:w="9735" w:type="dxa"/>
            <w:shd w:val="clear" w:color="auto" w:fill="000000" w:themeFill="text1"/>
          </w:tcPr>
          <w:p w:rsidR="00BC1004" w:rsidRPr="00037701" w:rsidRDefault="00DD4E7E" w:rsidP="00BC10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Unit:</w:t>
            </w:r>
            <w:r w:rsidR="00F562C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63BA5">
              <w:rPr>
                <w:rFonts w:ascii="Arial" w:hAnsi="Arial" w:cs="Arial"/>
                <w:sz w:val="36"/>
                <w:szCs w:val="36"/>
              </w:rPr>
              <w:t xml:space="preserve">3 </w:t>
            </w:r>
          </w:p>
          <w:p w:rsidR="00DD4E7E" w:rsidRPr="00037701" w:rsidRDefault="00DD4E7E" w:rsidP="00863B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7701">
              <w:rPr>
                <w:rFonts w:ascii="Arial" w:hAnsi="Arial" w:cs="Arial"/>
                <w:sz w:val="28"/>
                <w:szCs w:val="28"/>
              </w:rPr>
              <w:t>Lesson:</w:t>
            </w:r>
            <w:r w:rsidR="00F562CB" w:rsidRPr="000377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3BA5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tbl>
      <w:tblPr>
        <w:tblpPr w:leftFromText="180" w:rightFromText="180" w:vertAnchor="page" w:horzAnchor="margin" w:tblpXSpec="center" w:tblpY="4546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1"/>
        <w:gridCol w:w="1404"/>
        <w:gridCol w:w="5153"/>
      </w:tblGrid>
      <w:tr w:rsidR="00BC1004" w:rsidRPr="00A0106F" w:rsidTr="00BC1004">
        <w:trPr>
          <w:trHeight w:val="1615"/>
        </w:trPr>
        <w:tc>
          <w:tcPr>
            <w:tcW w:w="3891" w:type="dxa"/>
          </w:tcPr>
          <w:p w:rsidR="00BC1004" w:rsidRDefault="00BC1004" w:rsidP="00BC1004">
            <w:pPr>
              <w:ind w:left="1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06F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  <w:r w:rsidRPr="00A0106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1004" w:rsidRPr="00012D3A" w:rsidRDefault="00863BA5" w:rsidP="00BC1004">
            <w:pPr>
              <w:ind w:left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lesson will be co-operative and student centered, allowing the class to teach and learn from their peers.</w:t>
            </w: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auto"/>
          </w:tcPr>
          <w:p w:rsidR="00BC1004" w:rsidRPr="00A0106F" w:rsidRDefault="00BC1004" w:rsidP="00BC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  <w:shd w:val="clear" w:color="auto" w:fill="auto"/>
          </w:tcPr>
          <w:p w:rsidR="00BC1004" w:rsidRDefault="00BC1004" w:rsidP="00BC1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06F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Pr="00A0106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1004" w:rsidRPr="00A0106F" w:rsidRDefault="00BC1004" w:rsidP="00BC1004">
            <w:pPr>
              <w:rPr>
                <w:rFonts w:ascii="Arial" w:hAnsi="Arial" w:cs="Arial"/>
                <w:sz w:val="20"/>
                <w:szCs w:val="20"/>
              </w:rPr>
            </w:pPr>
            <w:r w:rsidRPr="00A01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44B">
              <w:rPr>
                <w:rFonts w:ascii="Arial" w:hAnsi="Arial" w:cs="Arial"/>
                <w:sz w:val="20"/>
                <w:szCs w:val="20"/>
              </w:rPr>
              <w:t>Laptop/</w:t>
            </w:r>
            <w:proofErr w:type="spellStart"/>
            <w:r w:rsidR="0062344B">
              <w:rPr>
                <w:rFonts w:ascii="Arial" w:hAnsi="Arial" w:cs="Arial"/>
                <w:sz w:val="20"/>
                <w:szCs w:val="20"/>
              </w:rPr>
              <w:t>Macbook</w:t>
            </w:r>
            <w:proofErr w:type="spellEnd"/>
            <w:r w:rsidR="0062344B">
              <w:rPr>
                <w:rFonts w:ascii="Arial" w:hAnsi="Arial" w:cs="Arial"/>
                <w:sz w:val="20"/>
                <w:szCs w:val="20"/>
              </w:rPr>
              <w:t xml:space="preserve"> cart, theatre cards, laptop</w:t>
            </w:r>
          </w:p>
          <w:p w:rsidR="00BC1004" w:rsidRPr="00A0106F" w:rsidRDefault="00BC1004" w:rsidP="00BC10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6991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BC1004" w:rsidRPr="00A0106F" w:rsidTr="00411A48">
        <w:trPr>
          <w:trHeight w:val="1692"/>
        </w:trPr>
        <w:tc>
          <w:tcPr>
            <w:tcW w:w="5387" w:type="dxa"/>
          </w:tcPr>
          <w:p w:rsidR="00BC1004" w:rsidRPr="00A0106F" w:rsidRDefault="00BC1004" w:rsidP="00BC1004">
            <w:pPr>
              <w:ind w:left="1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06F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>
              <w:rPr>
                <w:rFonts w:ascii="Arial" w:hAnsi="Arial" w:cs="Arial"/>
                <w:b/>
                <w:sz w:val="20"/>
                <w:szCs w:val="20"/>
              </w:rPr>
              <w:t>/Outcomes</w:t>
            </w:r>
            <w:r w:rsidRPr="00A0106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7701" w:rsidRPr="00A0106F" w:rsidRDefault="00037701" w:rsidP="00037701">
            <w:pPr>
              <w:ind w:left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62344B">
              <w:rPr>
                <w:rFonts w:ascii="Arial" w:hAnsi="Arial" w:cs="Arial"/>
                <w:sz w:val="20"/>
                <w:szCs w:val="20"/>
              </w:rPr>
              <w:t xml:space="preserve"> SWBAT </w:t>
            </w:r>
            <w:proofErr w:type="gramStart"/>
            <w:r w:rsidR="0062344B">
              <w:rPr>
                <w:rFonts w:ascii="Arial" w:hAnsi="Arial" w:cs="Arial"/>
                <w:sz w:val="20"/>
                <w:szCs w:val="20"/>
              </w:rPr>
              <w:t>explain</w:t>
            </w:r>
            <w:proofErr w:type="gramEnd"/>
            <w:r w:rsidR="0062344B">
              <w:rPr>
                <w:rFonts w:ascii="Arial" w:hAnsi="Arial" w:cs="Arial"/>
                <w:sz w:val="20"/>
                <w:szCs w:val="20"/>
              </w:rPr>
              <w:t xml:space="preserve"> the important battles, campaigns and theatres of the Second World War (D3).</w:t>
            </w:r>
          </w:p>
          <w:p w:rsidR="008B432B" w:rsidRPr="00A0106F" w:rsidRDefault="008B432B" w:rsidP="00BC1004">
            <w:pPr>
              <w:ind w:left="1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52A" w:rsidRPr="00A0106F" w:rsidRDefault="00E1752A" w:rsidP="00DA5FD3">
      <w:pPr>
        <w:jc w:val="center"/>
        <w:rPr>
          <w:rFonts w:ascii="Arial" w:hAnsi="Arial" w:cs="Arial"/>
          <w:sz w:val="20"/>
          <w:szCs w:val="20"/>
        </w:rPr>
      </w:pPr>
    </w:p>
    <w:p w:rsidR="00596FDC" w:rsidRPr="00A0106F" w:rsidRDefault="00596FDC" w:rsidP="00DA5FD3">
      <w:pPr>
        <w:jc w:val="center"/>
        <w:rPr>
          <w:rFonts w:ascii="Arial" w:hAnsi="Arial" w:cs="Arial"/>
          <w:sz w:val="20"/>
          <w:szCs w:val="20"/>
        </w:rPr>
      </w:pPr>
    </w:p>
    <w:p w:rsidR="00596FDC" w:rsidRPr="00A0106F" w:rsidRDefault="00596FDC" w:rsidP="00DA5FD3">
      <w:pPr>
        <w:jc w:val="center"/>
        <w:rPr>
          <w:rFonts w:ascii="Arial" w:hAnsi="Arial" w:cs="Arial"/>
          <w:sz w:val="20"/>
          <w:szCs w:val="20"/>
        </w:rPr>
      </w:pPr>
    </w:p>
    <w:p w:rsidR="00596FDC" w:rsidRPr="00A0106F" w:rsidRDefault="00596FDC" w:rsidP="00DA5FD3">
      <w:pPr>
        <w:jc w:val="center"/>
        <w:rPr>
          <w:rFonts w:ascii="Arial" w:hAnsi="Arial" w:cs="Arial"/>
          <w:sz w:val="20"/>
          <w:szCs w:val="20"/>
        </w:rPr>
      </w:pPr>
    </w:p>
    <w:p w:rsidR="00596FDC" w:rsidRDefault="00596FDC" w:rsidP="00DA5FD3">
      <w:pPr>
        <w:jc w:val="center"/>
        <w:rPr>
          <w:rFonts w:ascii="Arial" w:hAnsi="Arial" w:cs="Arial"/>
          <w:sz w:val="20"/>
          <w:szCs w:val="20"/>
        </w:rPr>
      </w:pPr>
    </w:p>
    <w:p w:rsidR="00061BE5" w:rsidRDefault="00061BE5" w:rsidP="00DA5FD3">
      <w:pPr>
        <w:jc w:val="center"/>
        <w:rPr>
          <w:rFonts w:ascii="Arial" w:hAnsi="Arial" w:cs="Arial"/>
          <w:sz w:val="20"/>
          <w:szCs w:val="20"/>
        </w:rPr>
      </w:pPr>
    </w:p>
    <w:p w:rsidR="00061BE5" w:rsidRDefault="00061BE5" w:rsidP="00DA5FD3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1" w:rightFromText="181" w:vertAnchor="page" w:horzAnchor="margin" w:tblpY="95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630"/>
        <w:gridCol w:w="4468"/>
        <w:gridCol w:w="3137"/>
      </w:tblGrid>
      <w:tr w:rsidR="00411A48" w:rsidRPr="00A0106F" w:rsidTr="00411A48">
        <w:trPr>
          <w:gridBefore w:val="2"/>
          <w:wBefore w:w="1029" w:type="pct"/>
          <w:trHeight w:val="234"/>
        </w:trPr>
        <w:tc>
          <w:tcPr>
            <w:tcW w:w="2333" w:type="pct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06F">
              <w:rPr>
                <w:rFonts w:ascii="Arial" w:hAnsi="Arial" w:cs="Arial"/>
                <w:b/>
                <w:sz w:val="20"/>
                <w:szCs w:val="20"/>
              </w:rPr>
              <w:t>Teacher is Doing</w:t>
            </w:r>
            <w:r w:rsidRPr="00A010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38" w:type="pct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06F">
              <w:rPr>
                <w:rFonts w:ascii="Arial" w:hAnsi="Arial" w:cs="Arial"/>
                <w:b/>
                <w:sz w:val="20"/>
                <w:szCs w:val="20"/>
              </w:rPr>
              <w:t>Students are Doing</w:t>
            </w:r>
            <w:r w:rsidRPr="00A010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1A48" w:rsidRPr="00A0106F" w:rsidTr="00411A48">
        <w:trPr>
          <w:trHeight w:val="770"/>
        </w:trPr>
        <w:tc>
          <w:tcPr>
            <w:tcW w:w="700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</w:t>
            </w:r>
          </w:p>
        </w:tc>
        <w:tc>
          <w:tcPr>
            <w:tcW w:w="329" w:type="pct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333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Admin/Attendance. Assessing current events.</w:t>
            </w:r>
          </w:p>
        </w:tc>
        <w:tc>
          <w:tcPr>
            <w:tcW w:w="1638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to or presenting current affairs article, linking to a topic studied this year.</w:t>
            </w:r>
          </w:p>
        </w:tc>
      </w:tr>
      <w:tr w:rsidR="00411A48" w:rsidRPr="00A0106F" w:rsidTr="00411A48">
        <w:trPr>
          <w:trHeight w:val="770"/>
        </w:trPr>
        <w:tc>
          <w:tcPr>
            <w:tcW w:w="700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</w:t>
            </w:r>
          </w:p>
        </w:tc>
        <w:tc>
          <w:tcPr>
            <w:tcW w:w="329" w:type="pct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333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Facilitate T/P/S on which battle students know about and which was the most important.</w:t>
            </w:r>
          </w:p>
        </w:tc>
        <w:tc>
          <w:tcPr>
            <w:tcW w:w="1638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Discussing/debating with a partner on teacher’s question.</w:t>
            </w:r>
          </w:p>
        </w:tc>
      </w:tr>
      <w:tr w:rsidR="00411A48" w:rsidRPr="00A0106F" w:rsidTr="00411A48">
        <w:trPr>
          <w:trHeight w:val="132"/>
        </w:trPr>
        <w:tc>
          <w:tcPr>
            <w:tcW w:w="700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329" w:type="pct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2333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led discussion, briefly introducing and outlining the major campaigns and theatres</w:t>
            </w:r>
          </w:p>
        </w:tc>
        <w:tc>
          <w:tcPr>
            <w:tcW w:w="1638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3-2-1 notes on each theatre.</w:t>
            </w:r>
          </w:p>
        </w:tc>
      </w:tr>
      <w:tr w:rsidR="00411A48" w:rsidRPr="00A0106F" w:rsidTr="00411A48">
        <w:trPr>
          <w:trHeight w:val="745"/>
        </w:trPr>
        <w:tc>
          <w:tcPr>
            <w:tcW w:w="700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329" w:type="pct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2333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Split students into groups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facilitate research of campaigns and battles in assigned theatre, using guiding questions.</w:t>
            </w:r>
          </w:p>
        </w:tc>
        <w:tc>
          <w:tcPr>
            <w:tcW w:w="1638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Researching assigned theatre, preparing presentation using teacher questions as well as students own.</w:t>
            </w:r>
          </w:p>
        </w:tc>
      </w:tr>
      <w:tr w:rsidR="00411A48" w:rsidRPr="00A0106F" w:rsidTr="00411A48">
        <w:trPr>
          <w:trHeight w:val="1122"/>
        </w:trPr>
        <w:tc>
          <w:tcPr>
            <w:tcW w:w="700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Body</w:t>
            </w:r>
          </w:p>
        </w:tc>
        <w:tc>
          <w:tcPr>
            <w:tcW w:w="329" w:type="pct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2333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 student presentations, collect notes afterwards.</w:t>
            </w:r>
          </w:p>
        </w:tc>
        <w:tc>
          <w:tcPr>
            <w:tcW w:w="1638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Presenting to class, revising notes from peer presentations. Peer assessment of group work.</w:t>
            </w:r>
          </w:p>
        </w:tc>
      </w:tr>
      <w:tr w:rsidR="00411A48" w:rsidRPr="00A0106F" w:rsidTr="00411A48">
        <w:trPr>
          <w:trHeight w:val="1122"/>
        </w:trPr>
        <w:tc>
          <w:tcPr>
            <w:tcW w:w="700" w:type="pct"/>
            <w:shd w:val="clear" w:color="auto" w:fill="auto"/>
          </w:tcPr>
          <w:p w:rsidR="00411A48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Conclusion</w:t>
            </w:r>
          </w:p>
        </w:tc>
        <w:tc>
          <w:tcPr>
            <w:tcW w:w="329" w:type="pct"/>
          </w:tcPr>
          <w:p w:rsidR="00411A48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333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out, wrap up and tie off lesson. Assign reading of text for next class.</w:t>
            </w:r>
          </w:p>
        </w:tc>
        <w:tc>
          <w:tcPr>
            <w:tcW w:w="1638" w:type="pct"/>
            <w:shd w:val="clear" w:color="auto" w:fill="auto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Handing in peer assessments.</w:t>
            </w:r>
          </w:p>
        </w:tc>
      </w:tr>
    </w:tbl>
    <w:p w:rsidR="00061BE5" w:rsidRDefault="00061BE5" w:rsidP="00DA5FD3">
      <w:pPr>
        <w:jc w:val="center"/>
        <w:rPr>
          <w:rFonts w:ascii="Arial" w:hAnsi="Arial" w:cs="Arial"/>
          <w:sz w:val="20"/>
          <w:szCs w:val="20"/>
        </w:rPr>
      </w:pPr>
    </w:p>
    <w:p w:rsidR="00061BE5" w:rsidRDefault="00061BE5" w:rsidP="00DA5FD3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1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11A48" w:rsidRPr="00A0106F" w:rsidTr="00411A48">
        <w:trPr>
          <w:trHeight w:val="1129"/>
        </w:trPr>
        <w:tc>
          <w:tcPr>
            <w:tcW w:w="5000" w:type="pct"/>
          </w:tcPr>
          <w:p w:rsidR="00411A48" w:rsidRPr="00A0106F" w:rsidRDefault="00411A48" w:rsidP="00411A48">
            <w:pPr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06F">
              <w:rPr>
                <w:rFonts w:ascii="Arial" w:hAnsi="Arial" w:cs="Arial"/>
                <w:sz w:val="20"/>
                <w:szCs w:val="20"/>
              </w:rPr>
              <w:t>Extension:</w:t>
            </w:r>
          </w:p>
          <w:p w:rsidR="00411A48" w:rsidRPr="00A0106F" w:rsidRDefault="00411A48" w:rsidP="00411A48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Venn diagram of any two campaigns with similarities and differences. Draw conclusion from diagram results and write short paragraph.</w:t>
            </w:r>
          </w:p>
        </w:tc>
      </w:tr>
    </w:tbl>
    <w:p w:rsidR="00061BE5" w:rsidRDefault="00061BE5" w:rsidP="00DA5FD3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11A48" w:rsidTr="00411A48">
        <w:trPr>
          <w:trHeight w:val="990"/>
        </w:trPr>
        <w:tc>
          <w:tcPr>
            <w:tcW w:w="5000" w:type="pct"/>
          </w:tcPr>
          <w:p w:rsidR="00411A48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Adaptations:</w:t>
            </w:r>
          </w:p>
          <w:p w:rsidR="00411A48" w:rsidRDefault="00411A48" w:rsidP="0041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 dependent, T-chart vocab.</w:t>
            </w:r>
          </w:p>
        </w:tc>
      </w:tr>
    </w:tbl>
    <w:p w:rsidR="00061BE5" w:rsidRDefault="00061BE5" w:rsidP="00DA5FD3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11A48" w:rsidRPr="00A0106F" w:rsidTr="00411A48">
        <w:trPr>
          <w:trHeight w:val="985"/>
        </w:trPr>
        <w:tc>
          <w:tcPr>
            <w:tcW w:w="5000" w:type="pct"/>
          </w:tcPr>
          <w:p w:rsidR="00411A48" w:rsidRPr="00A0106F" w:rsidRDefault="00411A48" w:rsidP="00411A48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06F">
              <w:rPr>
                <w:rFonts w:ascii="Arial" w:hAnsi="Arial" w:cs="Arial"/>
                <w:sz w:val="20"/>
                <w:szCs w:val="20"/>
              </w:rPr>
              <w:t>Homework:</w:t>
            </w:r>
          </w:p>
          <w:p w:rsidR="00411A48" w:rsidRPr="00A0106F" w:rsidRDefault="00411A48" w:rsidP="00411A48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section of text on “total war.” Answer entrance slip questions from website.</w:t>
            </w:r>
          </w:p>
        </w:tc>
      </w:tr>
    </w:tbl>
    <w:tbl>
      <w:tblPr>
        <w:tblpPr w:leftFromText="180" w:rightFromText="180" w:vertAnchor="page" w:horzAnchor="margin" w:tblpY="999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11A48" w:rsidRPr="00A0106F" w:rsidTr="00411A48">
        <w:trPr>
          <w:trHeight w:val="1132"/>
        </w:trPr>
        <w:tc>
          <w:tcPr>
            <w:tcW w:w="5000" w:type="pct"/>
          </w:tcPr>
          <w:p w:rsidR="00411A48" w:rsidRPr="00A0106F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06F">
              <w:rPr>
                <w:rFonts w:ascii="Arial" w:hAnsi="Arial" w:cs="Arial"/>
                <w:sz w:val="20"/>
                <w:szCs w:val="20"/>
              </w:rPr>
              <w:t>Assessment:</w:t>
            </w:r>
          </w:p>
          <w:p w:rsidR="00411A48" w:rsidRPr="00A0106F" w:rsidRDefault="00411A48" w:rsidP="0041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review and presentation notes are assessment for and of learning.</w:t>
            </w:r>
            <w:bookmarkStart w:id="0" w:name="_GoBack"/>
            <w:bookmarkEnd w:id="0"/>
          </w:p>
        </w:tc>
      </w:tr>
    </w:tbl>
    <w:p w:rsidR="00061BE5" w:rsidRDefault="00061BE5" w:rsidP="00DA5FD3">
      <w:pPr>
        <w:jc w:val="center"/>
        <w:rPr>
          <w:rFonts w:ascii="Arial" w:hAnsi="Arial" w:cs="Arial"/>
          <w:sz w:val="20"/>
          <w:szCs w:val="20"/>
        </w:rPr>
      </w:pPr>
    </w:p>
    <w:p w:rsidR="00061BE5" w:rsidRDefault="00061BE5" w:rsidP="00DA5FD3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11A48" w:rsidTr="00411A48">
        <w:trPr>
          <w:trHeight w:val="1975"/>
        </w:trPr>
        <w:tc>
          <w:tcPr>
            <w:tcW w:w="5000" w:type="pct"/>
          </w:tcPr>
          <w:p w:rsidR="00411A48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Reflection:</w:t>
            </w:r>
          </w:p>
          <w:p w:rsidR="00411A48" w:rsidRDefault="00411A48" w:rsidP="0041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EE8" w:rsidRDefault="00D95EE8" w:rsidP="00411A48">
      <w:pPr>
        <w:spacing w:line="480" w:lineRule="auto"/>
        <w:rPr>
          <w:rFonts w:ascii="Arial" w:hAnsi="Arial" w:cs="Arial"/>
        </w:rPr>
      </w:pPr>
    </w:p>
    <w:sectPr w:rsidR="00D95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BA4"/>
    <w:multiLevelType w:val="hybridMultilevel"/>
    <w:tmpl w:val="FA7C0464"/>
    <w:lvl w:ilvl="0" w:tplc="9FB465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2A"/>
    <w:rsid w:val="00012D3A"/>
    <w:rsid w:val="00037701"/>
    <w:rsid w:val="00061BE5"/>
    <w:rsid w:val="000743BA"/>
    <w:rsid w:val="0013200B"/>
    <w:rsid w:val="001D3CAB"/>
    <w:rsid w:val="00237E3D"/>
    <w:rsid w:val="003421F7"/>
    <w:rsid w:val="00350516"/>
    <w:rsid w:val="003F2ADA"/>
    <w:rsid w:val="004044C6"/>
    <w:rsid w:val="00411A48"/>
    <w:rsid w:val="00430A6E"/>
    <w:rsid w:val="0045335D"/>
    <w:rsid w:val="004B1A29"/>
    <w:rsid w:val="004C5FF3"/>
    <w:rsid w:val="004E4820"/>
    <w:rsid w:val="004F6BCD"/>
    <w:rsid w:val="00562BE0"/>
    <w:rsid w:val="00580818"/>
    <w:rsid w:val="00596FDC"/>
    <w:rsid w:val="005E1B9B"/>
    <w:rsid w:val="005F72C9"/>
    <w:rsid w:val="0062344B"/>
    <w:rsid w:val="00684B3A"/>
    <w:rsid w:val="006C6CAE"/>
    <w:rsid w:val="00707BC6"/>
    <w:rsid w:val="00762153"/>
    <w:rsid w:val="00782BCA"/>
    <w:rsid w:val="00786645"/>
    <w:rsid w:val="007D35ED"/>
    <w:rsid w:val="008362AF"/>
    <w:rsid w:val="00863BA5"/>
    <w:rsid w:val="008A2F1F"/>
    <w:rsid w:val="008B3807"/>
    <w:rsid w:val="008B432B"/>
    <w:rsid w:val="00953283"/>
    <w:rsid w:val="009853D5"/>
    <w:rsid w:val="009B618B"/>
    <w:rsid w:val="009D241B"/>
    <w:rsid w:val="00A0106F"/>
    <w:rsid w:val="00A52CF8"/>
    <w:rsid w:val="00AC30E8"/>
    <w:rsid w:val="00AD285F"/>
    <w:rsid w:val="00AE6371"/>
    <w:rsid w:val="00B04F71"/>
    <w:rsid w:val="00B74B9B"/>
    <w:rsid w:val="00B777E3"/>
    <w:rsid w:val="00B90FE4"/>
    <w:rsid w:val="00BC1004"/>
    <w:rsid w:val="00C35BE0"/>
    <w:rsid w:val="00C61349"/>
    <w:rsid w:val="00C71D54"/>
    <w:rsid w:val="00CB31EB"/>
    <w:rsid w:val="00CC7A9A"/>
    <w:rsid w:val="00D11B73"/>
    <w:rsid w:val="00D70B9D"/>
    <w:rsid w:val="00D92C8F"/>
    <w:rsid w:val="00D95EE8"/>
    <w:rsid w:val="00DA5FD3"/>
    <w:rsid w:val="00DC1E0E"/>
    <w:rsid w:val="00DD4E7E"/>
    <w:rsid w:val="00DD62D5"/>
    <w:rsid w:val="00DE32B2"/>
    <w:rsid w:val="00E1752A"/>
    <w:rsid w:val="00E837C4"/>
    <w:rsid w:val="00EC00BC"/>
    <w:rsid w:val="00EE6AC5"/>
    <w:rsid w:val="00F0617F"/>
    <w:rsid w:val="00F562CB"/>
    <w:rsid w:val="00F91627"/>
    <w:rsid w:val="00F957F7"/>
    <w:rsid w:val="00FA4B5F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AB"/>
    <w:pPr>
      <w:ind w:left="720"/>
      <w:contextualSpacing/>
    </w:pPr>
  </w:style>
  <w:style w:type="table" w:styleId="TableGrid">
    <w:name w:val="Table Grid"/>
    <w:basedOn w:val="TableNormal"/>
    <w:uiPriority w:val="59"/>
    <w:rsid w:val="007D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AB"/>
    <w:pPr>
      <w:ind w:left="720"/>
      <w:contextualSpacing/>
    </w:pPr>
  </w:style>
  <w:style w:type="table" w:styleId="TableGrid">
    <w:name w:val="Table Grid"/>
    <w:basedOn w:val="TableNormal"/>
    <w:uiPriority w:val="59"/>
    <w:rsid w:val="007D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1A21E7-09B3-4DE8-9A66-4EFA0A7B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3</cp:revision>
  <dcterms:created xsi:type="dcterms:W3CDTF">2013-12-13T22:56:00Z</dcterms:created>
  <dcterms:modified xsi:type="dcterms:W3CDTF">2013-12-13T23:19:00Z</dcterms:modified>
</cp:coreProperties>
</file>