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D0" w:rsidRDefault="001939D0" w:rsidP="001939D0">
      <w:pPr>
        <w:pStyle w:val="Heading1"/>
        <w:rPr>
          <w:bCs/>
          <w:szCs w:val="28"/>
        </w:rPr>
      </w:pPr>
      <w:r>
        <w:rPr>
          <w:bCs/>
          <w:szCs w:val="28"/>
        </w:rPr>
        <w:t>LOSS</w:t>
      </w:r>
      <w:r>
        <w:rPr>
          <w:bCs/>
          <w:szCs w:val="28"/>
        </w:rPr>
        <w:t xml:space="preserve"> OF WEIGHT</w:t>
      </w:r>
    </w:p>
    <w:p w:rsidR="001939D0" w:rsidRDefault="001939D0" w:rsidP="001939D0">
      <w:pPr>
        <w:rPr>
          <w:szCs w:val="24"/>
        </w:rPr>
      </w:pPr>
    </w:p>
    <w:p w:rsidR="001939D0" w:rsidRPr="001939D0" w:rsidRDefault="001939D0" w:rsidP="001939D0">
      <w:pPr>
        <w:rPr>
          <w:rFonts w:eastAsia="MS Mincho"/>
          <w:szCs w:val="20"/>
        </w:rPr>
      </w:pPr>
      <w:r>
        <w:rPr>
          <w:rFonts w:eastAsia="MS Mincho"/>
          <w:b/>
          <w:bCs/>
          <w:i/>
          <w:iCs/>
          <w:szCs w:val="28"/>
        </w:rPr>
        <w:t>Look out!!</w:t>
      </w:r>
      <w:r>
        <w:rPr>
          <w:rFonts w:eastAsia="MS Mincho"/>
          <w:szCs w:val="28"/>
        </w:rPr>
        <w:t xml:space="preserve"> </w:t>
      </w:r>
      <w:r>
        <w:rPr>
          <w:rFonts w:eastAsia="MS Mincho"/>
        </w:rPr>
        <w:t>Involuntary weight loss, either with decreased or increased appetite, is nearly always a sign of a serious medical or psychiatric illnes</w:t>
      </w:r>
      <w:r>
        <w:rPr>
          <w:rFonts w:eastAsia="MS Mincho"/>
          <w:szCs w:val="20"/>
        </w:rPr>
        <w:t>s</w:t>
      </w:r>
    </w:p>
    <w:p w:rsidR="001939D0" w:rsidRDefault="001939D0" w:rsidP="001939D0">
      <w:pPr>
        <w:rPr>
          <w:rFonts w:eastAsia="MS Mincho"/>
          <w:szCs w:val="20"/>
        </w:rPr>
      </w:pPr>
      <w:r>
        <w:rPr>
          <w:rFonts w:eastAsia="MS Mincho"/>
          <w:b/>
        </w:rPr>
        <w:t xml:space="preserve">History: </w:t>
      </w:r>
      <w:r>
        <w:rPr>
          <w:rFonts w:eastAsia="MS Mincho"/>
          <w:szCs w:val="20"/>
        </w:rPr>
        <w:t xml:space="preserve">magnitude of the loss of weight loss? </w:t>
      </w:r>
    </w:p>
    <w:p w:rsidR="001939D0" w:rsidRDefault="001939D0" w:rsidP="001939D0">
      <w:pPr>
        <w:numPr>
          <w:ilvl w:val="0"/>
          <w:numId w:val="1"/>
        </w:numPr>
        <w:spacing w:after="0" w:line="240" w:lineRule="auto"/>
        <w:rPr>
          <w:rFonts w:eastAsia="MS Mincho"/>
          <w:szCs w:val="24"/>
        </w:rPr>
      </w:pPr>
      <w:r>
        <w:rPr>
          <w:rFonts w:eastAsia="MS Mincho"/>
        </w:rPr>
        <w:t xml:space="preserve">Clinically significant weight loss is 10 </w:t>
      </w:r>
      <w:proofErr w:type="spellStart"/>
      <w:r>
        <w:rPr>
          <w:rFonts w:eastAsia="MS Mincho"/>
        </w:rPr>
        <w:t>lbs</w:t>
      </w:r>
      <w:proofErr w:type="spellEnd"/>
      <w:r>
        <w:rPr>
          <w:rFonts w:eastAsia="MS Mincho"/>
        </w:rPr>
        <w:t xml:space="preserve"> or more, or 5 % of baseline body weight over 6-12 months</w:t>
      </w:r>
    </w:p>
    <w:p w:rsidR="001939D0" w:rsidRDefault="001939D0" w:rsidP="001939D0">
      <w:pPr>
        <w:numPr>
          <w:ilvl w:val="0"/>
          <w:numId w:val="1"/>
        </w:numPr>
        <w:spacing w:after="0" w:line="240" w:lineRule="auto"/>
        <w:rPr>
          <w:rFonts w:eastAsia="MS Mincho"/>
        </w:rPr>
      </w:pPr>
      <w:r>
        <w:rPr>
          <w:rFonts w:eastAsia="MS Mincho"/>
        </w:rPr>
        <w:t xml:space="preserve">Get their past history – from family members, i.e.: changes in eating habits, old growth charts, </w:t>
      </w:r>
    </w:p>
    <w:p w:rsidR="001939D0" w:rsidRDefault="001939D0" w:rsidP="001939D0">
      <w:pPr>
        <w:numPr>
          <w:ilvl w:val="0"/>
          <w:numId w:val="1"/>
        </w:numPr>
        <w:spacing w:after="0" w:line="240" w:lineRule="auto"/>
        <w:rPr>
          <w:rFonts w:eastAsia="MS Mincho"/>
        </w:rPr>
      </w:pPr>
      <w:r>
        <w:rPr>
          <w:rFonts w:eastAsia="MS Mincho"/>
        </w:rPr>
        <w:t>Previous variations in weight during adult life?</w:t>
      </w:r>
    </w:p>
    <w:p w:rsidR="001939D0" w:rsidRDefault="001939D0" w:rsidP="001939D0">
      <w:pPr>
        <w:numPr>
          <w:ilvl w:val="0"/>
          <w:numId w:val="1"/>
        </w:numPr>
        <w:spacing w:after="0" w:line="240" w:lineRule="auto"/>
        <w:rPr>
          <w:rFonts w:eastAsia="MS Mincho"/>
        </w:rPr>
      </w:pPr>
      <w:r>
        <w:rPr>
          <w:rFonts w:eastAsia="MS Mincho"/>
        </w:rPr>
        <w:t>Voluntary or involuntary weight loss?</w:t>
      </w:r>
    </w:p>
    <w:p w:rsidR="001939D0" w:rsidRDefault="001939D0" w:rsidP="001939D0">
      <w:pPr>
        <w:numPr>
          <w:ilvl w:val="0"/>
          <w:numId w:val="1"/>
        </w:numPr>
        <w:spacing w:after="0" w:line="240" w:lineRule="auto"/>
        <w:rPr>
          <w:rFonts w:eastAsia="Times New Roman"/>
          <w:szCs w:val="20"/>
          <w:lang w:eastAsia="ja-JP"/>
        </w:rPr>
      </w:pPr>
      <w:r>
        <w:rPr>
          <w:rFonts w:eastAsia="MS Mincho"/>
        </w:rPr>
        <w:t>A</w:t>
      </w:r>
      <w:r>
        <w:rPr>
          <w:rFonts w:eastAsia="MS Mincho"/>
          <w:szCs w:val="20"/>
        </w:rPr>
        <w:t xml:space="preserve">ppetite </w:t>
      </w:r>
      <w:r>
        <w:rPr>
          <w:szCs w:val="20"/>
          <w:lang w:eastAsia="ja-JP"/>
        </w:rPr>
        <w:t>↑ or ↓?</w:t>
      </w:r>
    </w:p>
    <w:p w:rsidR="001939D0" w:rsidRDefault="001939D0" w:rsidP="001939D0">
      <w:pPr>
        <w:numPr>
          <w:ilvl w:val="0"/>
          <w:numId w:val="1"/>
        </w:numPr>
        <w:spacing w:after="0" w:line="240" w:lineRule="auto"/>
        <w:rPr>
          <w:szCs w:val="20"/>
          <w:lang w:eastAsia="ja-JP"/>
        </w:rPr>
      </w:pPr>
      <w:r>
        <w:rPr>
          <w:szCs w:val="20"/>
          <w:lang w:eastAsia="ja-JP"/>
        </w:rPr>
        <w:t>Time course of weight loss?</w:t>
      </w:r>
    </w:p>
    <w:p w:rsidR="001939D0" w:rsidRDefault="001939D0" w:rsidP="001939D0">
      <w:pPr>
        <w:numPr>
          <w:ilvl w:val="0"/>
          <w:numId w:val="1"/>
        </w:numPr>
        <w:spacing w:after="0" w:line="240" w:lineRule="auto"/>
        <w:rPr>
          <w:szCs w:val="20"/>
          <w:lang w:eastAsia="ja-JP"/>
        </w:rPr>
      </w:pPr>
      <w:r>
        <w:rPr>
          <w:szCs w:val="20"/>
          <w:lang w:eastAsia="ja-JP"/>
        </w:rPr>
        <w:t>Diabetic - weight loss and increased appetite indicator of poor diabetic control</w:t>
      </w:r>
    </w:p>
    <w:p w:rsidR="001939D0" w:rsidRDefault="001939D0" w:rsidP="001939D0">
      <w:pPr>
        <w:numPr>
          <w:ilvl w:val="0"/>
          <w:numId w:val="2"/>
        </w:numPr>
        <w:spacing w:after="0" w:line="240" w:lineRule="auto"/>
        <w:rPr>
          <w:szCs w:val="24"/>
          <w:lang w:eastAsia="ja-JP"/>
        </w:rPr>
      </w:pPr>
      <w:r>
        <w:rPr>
          <w:rFonts w:eastAsia="MS Mincho"/>
        </w:rPr>
        <w:t>Type 1 diabetes (ask especially in young patients) may purposely decrease their insulin dose in an attempt to lose weight</w:t>
      </w:r>
    </w:p>
    <w:p w:rsidR="001939D0" w:rsidRDefault="001939D0" w:rsidP="001939D0">
      <w:pPr>
        <w:numPr>
          <w:ilvl w:val="0"/>
          <w:numId w:val="1"/>
        </w:numPr>
        <w:spacing w:after="0" w:line="240" w:lineRule="auto"/>
        <w:rPr>
          <w:rFonts w:eastAsia="MS Mincho"/>
        </w:rPr>
      </w:pPr>
      <w:r>
        <w:rPr>
          <w:rFonts w:eastAsia="MS Mincho"/>
        </w:rPr>
        <w:t>Recent changes to medications</w:t>
      </w:r>
    </w:p>
    <w:p w:rsidR="001939D0" w:rsidRDefault="001939D0" w:rsidP="001939D0">
      <w:pPr>
        <w:numPr>
          <w:ilvl w:val="0"/>
          <w:numId w:val="1"/>
        </w:numPr>
        <w:spacing w:after="0" w:line="240" w:lineRule="auto"/>
        <w:rPr>
          <w:rFonts w:eastAsia="MS Mincho"/>
        </w:rPr>
      </w:pPr>
      <w:r>
        <w:rPr>
          <w:rFonts w:eastAsia="MS Mincho"/>
        </w:rPr>
        <w:t>Herbal products</w:t>
      </w:r>
    </w:p>
    <w:p w:rsidR="001939D0" w:rsidRDefault="001939D0" w:rsidP="001939D0">
      <w:pPr>
        <w:rPr>
          <w:rFonts w:eastAsia="MS Mincho"/>
        </w:rPr>
      </w:pPr>
      <w:r>
        <w:rPr>
          <w:rFonts w:eastAsia="MS Mincho"/>
        </w:rPr>
        <w:t> </w:t>
      </w:r>
    </w:p>
    <w:p w:rsidR="001939D0" w:rsidRDefault="001939D0" w:rsidP="001939D0">
      <w:pPr>
        <w:rPr>
          <w:rFonts w:eastAsia="MS Mincho"/>
          <w:b/>
        </w:rPr>
      </w:pPr>
      <w:r>
        <w:rPr>
          <w:rFonts w:eastAsia="MS Mincho"/>
          <w:b/>
        </w:rPr>
        <w:t>Differential Diagnosis</w:t>
      </w:r>
      <w:bookmarkStart w:id="0" w:name="_GoBack"/>
      <w:bookmarkEnd w:id="0"/>
    </w:p>
    <w:p w:rsidR="001939D0" w:rsidRDefault="001939D0" w:rsidP="001939D0">
      <w:pPr>
        <w:rPr>
          <w:rFonts w:eastAsia="MS Mincho"/>
          <w:b/>
          <w:i/>
        </w:rPr>
      </w:pPr>
      <w:r>
        <w:rPr>
          <w:rFonts w:eastAsia="MS Mincho"/>
          <w:b/>
          <w:i/>
        </w:rPr>
        <w:t>Involuntary weight loss with ↑</w:t>
      </w:r>
      <w:r>
        <w:rPr>
          <w:b/>
          <w:i/>
        </w:rPr>
        <w:t>’</w:t>
      </w:r>
      <w:r>
        <w:rPr>
          <w:rFonts w:eastAsia="MS Mincho"/>
          <w:b/>
          <w:i/>
        </w:rPr>
        <w:t xml:space="preserve">d appetite </w:t>
      </w:r>
    </w:p>
    <w:p w:rsidR="001939D0" w:rsidRDefault="001939D0" w:rsidP="001939D0">
      <w:pPr>
        <w:numPr>
          <w:ilvl w:val="0"/>
          <w:numId w:val="3"/>
        </w:numPr>
        <w:spacing w:after="0" w:line="240" w:lineRule="auto"/>
        <w:rPr>
          <w:rFonts w:eastAsia="MS Mincho"/>
        </w:rPr>
      </w:pPr>
      <w:r>
        <w:rPr>
          <w:rFonts w:eastAsia="MS Mincho"/>
          <w:u w:val="single"/>
        </w:rPr>
        <w:t>Hyperthyroidism</w:t>
      </w:r>
      <w:r>
        <w:rPr>
          <w:rFonts w:eastAsia="MS Mincho"/>
        </w:rPr>
        <w:t xml:space="preserve">, uncontrolled diabetes mellitus, </w:t>
      </w:r>
      <w:proofErr w:type="spellStart"/>
      <w:r>
        <w:rPr>
          <w:rFonts w:eastAsia="MS Mincho"/>
        </w:rPr>
        <w:t>malabsorption</w:t>
      </w:r>
      <w:proofErr w:type="spellEnd"/>
      <w:r>
        <w:rPr>
          <w:rFonts w:eastAsia="MS Mincho"/>
        </w:rPr>
        <w:t xml:space="preserve"> syndromes, </w:t>
      </w:r>
      <w:proofErr w:type="spellStart"/>
      <w:r>
        <w:rPr>
          <w:rFonts w:eastAsia="MS Mincho"/>
        </w:rPr>
        <w:t>pheochromocytoma</w:t>
      </w:r>
      <w:proofErr w:type="spellEnd"/>
      <w:r>
        <w:rPr>
          <w:rFonts w:eastAsia="MS Mincho"/>
        </w:rPr>
        <w:t xml:space="preserve">, </w:t>
      </w:r>
    </w:p>
    <w:p w:rsidR="001939D0" w:rsidRDefault="001939D0" w:rsidP="001939D0">
      <w:pPr>
        <w:numPr>
          <w:ilvl w:val="0"/>
          <w:numId w:val="3"/>
        </w:numPr>
        <w:spacing w:after="0" w:line="240" w:lineRule="auto"/>
        <w:rPr>
          <w:rFonts w:eastAsia="MS Mincho"/>
          <w:szCs w:val="16"/>
        </w:rPr>
      </w:pPr>
      <w:r>
        <w:rPr>
          <w:rFonts w:eastAsia="MS Mincho"/>
          <w:u w:val="single"/>
        </w:rPr>
        <w:t>Marked ↑ in physical activity</w:t>
      </w:r>
      <w:r>
        <w:rPr>
          <w:rFonts w:eastAsia="MS Mincho"/>
        </w:rPr>
        <w:t xml:space="preserve"> </w:t>
      </w:r>
      <w:r>
        <w:rPr>
          <w:rFonts w:eastAsia="MS Mincho"/>
          <w:szCs w:val="16"/>
        </w:rPr>
        <w:t>(relatively fewer causes of weight loss with ↑</w:t>
      </w:r>
      <w:r>
        <w:rPr>
          <w:szCs w:val="16"/>
        </w:rPr>
        <w:t>’</w:t>
      </w:r>
      <w:r>
        <w:rPr>
          <w:rFonts w:eastAsia="MS Mincho"/>
          <w:szCs w:val="16"/>
        </w:rPr>
        <w:t>d appetite – it’s either increase caloric expenditure or loss via the gut/kidneys)</w:t>
      </w:r>
    </w:p>
    <w:p w:rsidR="001939D0" w:rsidRDefault="001939D0" w:rsidP="001939D0">
      <w:pPr>
        <w:numPr>
          <w:ilvl w:val="0"/>
          <w:numId w:val="3"/>
        </w:numPr>
        <w:spacing w:after="0" w:line="240" w:lineRule="auto"/>
        <w:rPr>
          <w:rFonts w:eastAsia="MS Mincho"/>
          <w:szCs w:val="16"/>
        </w:rPr>
      </w:pPr>
      <w:r>
        <w:rPr>
          <w:rFonts w:eastAsia="MS Mincho"/>
          <w:szCs w:val="16"/>
          <w:u w:val="single"/>
        </w:rPr>
        <w:t>Hyperthyroid</w:t>
      </w:r>
      <w:r>
        <w:rPr>
          <w:rFonts w:eastAsia="MS Mincho"/>
          <w:szCs w:val="16"/>
        </w:rPr>
        <w:t xml:space="preserve"> elderly patients may manifest anorexia (apathetic hyperthyroidism) rather than </w:t>
      </w:r>
      <w:proofErr w:type="gramStart"/>
      <w:r>
        <w:rPr>
          <w:rFonts w:eastAsia="MS Mincho"/>
          <w:szCs w:val="16"/>
          <w:lang w:eastAsia="ja-JP"/>
        </w:rPr>
        <w:t xml:space="preserve">↑’d </w:t>
      </w:r>
      <w:r>
        <w:rPr>
          <w:rFonts w:eastAsia="MS Mincho"/>
          <w:szCs w:val="16"/>
        </w:rPr>
        <w:t xml:space="preserve"> appetite</w:t>
      </w:r>
      <w:proofErr w:type="gramEnd"/>
    </w:p>
    <w:p w:rsidR="001939D0" w:rsidRDefault="001939D0" w:rsidP="001939D0">
      <w:pPr>
        <w:ind w:left="720"/>
        <w:rPr>
          <w:rFonts w:eastAsia="MS Mincho"/>
          <w:szCs w:val="16"/>
        </w:rPr>
      </w:pPr>
    </w:p>
    <w:p w:rsidR="001939D0" w:rsidRDefault="001939D0" w:rsidP="001939D0">
      <w:pPr>
        <w:rPr>
          <w:rFonts w:eastAsia="MS Mincho"/>
          <w:b/>
          <w:i/>
          <w:szCs w:val="24"/>
        </w:rPr>
      </w:pPr>
      <w:r>
        <w:rPr>
          <w:rFonts w:eastAsia="MS Mincho"/>
          <w:b/>
          <w:i/>
        </w:rPr>
        <w:t>Involuntary weight loss with ↓</w:t>
      </w:r>
      <w:r>
        <w:rPr>
          <w:b/>
          <w:i/>
        </w:rPr>
        <w:t>’</w:t>
      </w:r>
      <w:r>
        <w:rPr>
          <w:rFonts w:eastAsia="MS Mincho"/>
          <w:b/>
          <w:i/>
        </w:rPr>
        <w:t xml:space="preserve">d appetite </w:t>
      </w:r>
    </w:p>
    <w:p w:rsidR="001939D0" w:rsidRDefault="001939D0" w:rsidP="001939D0">
      <w:pPr>
        <w:numPr>
          <w:ilvl w:val="0"/>
          <w:numId w:val="4"/>
        </w:numPr>
        <w:spacing w:after="0" w:line="240" w:lineRule="auto"/>
        <w:rPr>
          <w:rFonts w:eastAsia="MS Mincho"/>
        </w:rPr>
      </w:pPr>
      <w:r>
        <w:rPr>
          <w:rFonts w:eastAsia="MS Mincho"/>
        </w:rPr>
        <w:t xml:space="preserve">Medical disorders, malignancy, </w:t>
      </w:r>
      <w:proofErr w:type="spellStart"/>
      <w:r>
        <w:rPr>
          <w:rFonts w:eastAsia="MS Mincho"/>
        </w:rPr>
        <w:t>endocrinopathies</w:t>
      </w:r>
      <w:proofErr w:type="spellEnd"/>
      <w:r>
        <w:rPr>
          <w:rFonts w:eastAsia="MS Mincho"/>
        </w:rPr>
        <w:t xml:space="preserve">, chronic illness, COPD, GI disease, psych d/o (depression, manic phase, etc.), chronic drug use, alcohol, opiates, amphetamines/cocaine, other meds </w:t>
      </w:r>
      <w:proofErr w:type="spellStart"/>
      <w:r>
        <w:rPr>
          <w:rFonts w:eastAsia="MS Mincho"/>
          <w:szCs w:val="17"/>
        </w:rPr>
        <w:t>topiramate</w:t>
      </w:r>
      <w:proofErr w:type="spellEnd"/>
      <w:r>
        <w:rPr>
          <w:rFonts w:eastAsia="MS Mincho"/>
          <w:szCs w:val="17"/>
        </w:rPr>
        <w:t xml:space="preserve"> and </w:t>
      </w:r>
      <w:proofErr w:type="spellStart"/>
      <w:r>
        <w:rPr>
          <w:rFonts w:eastAsia="MS Mincho"/>
          <w:szCs w:val="17"/>
        </w:rPr>
        <w:t>zonisamide</w:t>
      </w:r>
      <w:proofErr w:type="spellEnd"/>
      <w:r>
        <w:rPr>
          <w:rFonts w:eastAsia="MS Mincho"/>
          <w:szCs w:val="17"/>
        </w:rPr>
        <w:t>, SSRI, levodopa, digoxin, metformin, NSAID’s drugs, anticancer drugs)</w:t>
      </w:r>
    </w:p>
    <w:p w:rsidR="001939D0" w:rsidRDefault="001939D0" w:rsidP="001939D0">
      <w:pPr>
        <w:numPr>
          <w:ilvl w:val="0"/>
          <w:numId w:val="4"/>
        </w:numPr>
        <w:spacing w:after="0" w:line="240" w:lineRule="auto"/>
        <w:rPr>
          <w:rFonts w:eastAsia="MS Mincho"/>
        </w:rPr>
      </w:pPr>
      <w:r>
        <w:rPr>
          <w:rFonts w:eastAsia="MS Mincho"/>
          <w:szCs w:val="20"/>
          <w:u w:val="single"/>
        </w:rPr>
        <w:t>Cancer anorexia-cachexia syndrome</w:t>
      </w:r>
      <w:r>
        <w:rPr>
          <w:rFonts w:eastAsia="MS Mincho"/>
          <w:szCs w:val="20"/>
        </w:rPr>
        <w:t xml:space="preserve"> – weight loss due to cancer occasionally is the only manifestation of cancer</w:t>
      </w:r>
    </w:p>
    <w:p w:rsidR="001939D0" w:rsidRDefault="001939D0" w:rsidP="001939D0">
      <w:pPr>
        <w:numPr>
          <w:ilvl w:val="0"/>
          <w:numId w:val="4"/>
        </w:numPr>
        <w:spacing w:after="0" w:line="240" w:lineRule="auto"/>
        <w:rPr>
          <w:rFonts w:eastAsia="MS Mincho"/>
          <w:szCs w:val="20"/>
        </w:rPr>
      </w:pPr>
      <w:r>
        <w:rPr>
          <w:rFonts w:eastAsia="MS Mincho"/>
          <w:szCs w:val="20"/>
          <w:u w:val="single"/>
        </w:rPr>
        <w:t>HIV</w:t>
      </w:r>
      <w:r>
        <w:rPr>
          <w:rFonts w:eastAsia="MS Mincho"/>
          <w:szCs w:val="20"/>
        </w:rPr>
        <w:t xml:space="preserve"> infection - Muscle wasting and weight loss are common in patients with HIV</w:t>
      </w:r>
    </w:p>
    <w:p w:rsidR="001939D0" w:rsidRDefault="001939D0" w:rsidP="001939D0">
      <w:pPr>
        <w:numPr>
          <w:ilvl w:val="0"/>
          <w:numId w:val="4"/>
        </w:numPr>
        <w:spacing w:after="0" w:line="240" w:lineRule="auto"/>
        <w:rPr>
          <w:rFonts w:eastAsia="MS Mincho"/>
          <w:szCs w:val="20"/>
        </w:rPr>
      </w:pPr>
      <w:proofErr w:type="spellStart"/>
      <w:r>
        <w:rPr>
          <w:rFonts w:eastAsia="MS Mincho"/>
          <w:szCs w:val="20"/>
          <w:u w:val="single"/>
        </w:rPr>
        <w:t>Endocrinopathies</w:t>
      </w:r>
      <w:proofErr w:type="spellEnd"/>
      <w:r>
        <w:rPr>
          <w:rFonts w:eastAsia="MS Mincho"/>
          <w:szCs w:val="20"/>
        </w:rPr>
        <w:t xml:space="preserve"> – Hyperthyroidism</w:t>
      </w:r>
    </w:p>
    <w:p w:rsidR="001939D0" w:rsidRDefault="001939D0" w:rsidP="001939D0">
      <w:pPr>
        <w:numPr>
          <w:ilvl w:val="0"/>
          <w:numId w:val="4"/>
        </w:numPr>
        <w:spacing w:after="0" w:line="240" w:lineRule="auto"/>
        <w:rPr>
          <w:rFonts w:eastAsia="MS Mincho"/>
          <w:szCs w:val="20"/>
          <w:u w:val="single"/>
        </w:rPr>
      </w:pPr>
      <w:r>
        <w:rPr>
          <w:rFonts w:eastAsia="MS Mincho"/>
          <w:szCs w:val="20"/>
          <w:u w:val="single"/>
        </w:rPr>
        <w:t>Adrenal insufficiency</w:t>
      </w:r>
    </w:p>
    <w:p w:rsidR="001939D0" w:rsidRDefault="001939D0" w:rsidP="001939D0">
      <w:pPr>
        <w:numPr>
          <w:ilvl w:val="0"/>
          <w:numId w:val="4"/>
        </w:numPr>
        <w:spacing w:after="0" w:line="240" w:lineRule="auto"/>
        <w:rPr>
          <w:rFonts w:eastAsia="MS Mincho"/>
          <w:szCs w:val="20"/>
          <w:u w:val="single"/>
        </w:rPr>
      </w:pPr>
      <w:proofErr w:type="spellStart"/>
      <w:r>
        <w:rPr>
          <w:rFonts w:eastAsia="MS Mincho"/>
          <w:szCs w:val="20"/>
          <w:u w:val="single"/>
        </w:rPr>
        <w:t>Hypercalcemia</w:t>
      </w:r>
      <w:proofErr w:type="spellEnd"/>
    </w:p>
    <w:p w:rsidR="001939D0" w:rsidRDefault="001939D0" w:rsidP="001939D0">
      <w:pPr>
        <w:numPr>
          <w:ilvl w:val="0"/>
          <w:numId w:val="4"/>
        </w:numPr>
        <w:spacing w:after="0" w:line="240" w:lineRule="auto"/>
        <w:rPr>
          <w:rFonts w:eastAsia="MS Mincho"/>
          <w:szCs w:val="20"/>
          <w:u w:val="single"/>
        </w:rPr>
      </w:pPr>
      <w:r>
        <w:rPr>
          <w:rFonts w:eastAsia="MS Mincho"/>
          <w:szCs w:val="20"/>
          <w:u w:val="single"/>
        </w:rPr>
        <w:t xml:space="preserve">Diabetes  </w:t>
      </w:r>
    </w:p>
    <w:p w:rsidR="001939D0" w:rsidRDefault="001939D0" w:rsidP="001939D0">
      <w:pPr>
        <w:numPr>
          <w:ilvl w:val="0"/>
          <w:numId w:val="4"/>
        </w:numPr>
        <w:spacing w:after="0" w:line="240" w:lineRule="auto"/>
        <w:rPr>
          <w:rFonts w:eastAsia="MS Mincho"/>
          <w:szCs w:val="20"/>
        </w:rPr>
      </w:pPr>
      <w:r>
        <w:rPr>
          <w:rFonts w:eastAsia="MS Mincho"/>
          <w:szCs w:val="20"/>
          <w:u w:val="single"/>
        </w:rPr>
        <w:t>Cardiac cachexia</w:t>
      </w:r>
      <w:r>
        <w:rPr>
          <w:rFonts w:eastAsia="MS Mincho"/>
          <w:szCs w:val="20"/>
        </w:rPr>
        <w:t xml:space="preserve"> – weight loss in a patient with advanced congestive heart failure and COPD</w:t>
      </w:r>
    </w:p>
    <w:p w:rsidR="001939D0" w:rsidRDefault="001939D0" w:rsidP="001939D0">
      <w:pPr>
        <w:numPr>
          <w:ilvl w:val="0"/>
          <w:numId w:val="4"/>
        </w:numPr>
        <w:spacing w:after="0" w:line="240" w:lineRule="auto"/>
        <w:rPr>
          <w:rFonts w:eastAsia="MS Mincho"/>
          <w:szCs w:val="20"/>
        </w:rPr>
      </w:pPr>
      <w:r>
        <w:rPr>
          <w:rFonts w:eastAsia="MS Mincho"/>
          <w:szCs w:val="20"/>
          <w:u w:val="single"/>
        </w:rPr>
        <w:lastRenderedPageBreak/>
        <w:t>GI diseases</w:t>
      </w:r>
      <w:r>
        <w:rPr>
          <w:rFonts w:eastAsia="MS Mincho"/>
          <w:szCs w:val="20"/>
        </w:rPr>
        <w:t xml:space="preserve"> - weight loss with loss of appetite occurs either directly or indirectly by: </w:t>
      </w:r>
    </w:p>
    <w:p w:rsidR="001939D0" w:rsidRDefault="001939D0" w:rsidP="001939D0">
      <w:pPr>
        <w:numPr>
          <w:ilvl w:val="5"/>
          <w:numId w:val="4"/>
        </w:numPr>
        <w:spacing w:after="0" w:line="240" w:lineRule="auto"/>
        <w:rPr>
          <w:rFonts w:eastAsia="MS Mincho"/>
          <w:szCs w:val="20"/>
        </w:rPr>
      </w:pPr>
      <w:r>
        <w:rPr>
          <w:szCs w:val="16"/>
        </w:rPr>
        <w:t xml:space="preserve">Dysphagia </w:t>
      </w:r>
    </w:p>
    <w:p w:rsidR="001939D0" w:rsidRDefault="001939D0" w:rsidP="001939D0">
      <w:pPr>
        <w:numPr>
          <w:ilvl w:val="5"/>
          <w:numId w:val="4"/>
        </w:numPr>
        <w:spacing w:after="0" w:line="240" w:lineRule="auto"/>
        <w:rPr>
          <w:rFonts w:eastAsia="Times New Roman"/>
          <w:szCs w:val="16"/>
        </w:rPr>
      </w:pPr>
      <w:r>
        <w:rPr>
          <w:szCs w:val="16"/>
        </w:rPr>
        <w:t xml:space="preserve">Sensation of satiety </w:t>
      </w:r>
    </w:p>
    <w:p w:rsidR="001939D0" w:rsidRDefault="001939D0" w:rsidP="001939D0">
      <w:pPr>
        <w:numPr>
          <w:ilvl w:val="5"/>
          <w:numId w:val="4"/>
        </w:numPr>
        <w:spacing w:after="0" w:line="240" w:lineRule="auto"/>
        <w:rPr>
          <w:szCs w:val="16"/>
        </w:rPr>
      </w:pPr>
      <w:r>
        <w:rPr>
          <w:szCs w:val="16"/>
        </w:rPr>
        <w:t xml:space="preserve">Vomiting and regurgitation </w:t>
      </w:r>
    </w:p>
    <w:p w:rsidR="001939D0" w:rsidRDefault="001939D0" w:rsidP="001939D0">
      <w:pPr>
        <w:numPr>
          <w:ilvl w:val="5"/>
          <w:numId w:val="4"/>
        </w:numPr>
        <w:spacing w:after="0" w:line="240" w:lineRule="auto"/>
        <w:rPr>
          <w:szCs w:val="16"/>
        </w:rPr>
      </w:pPr>
      <w:r>
        <w:rPr>
          <w:szCs w:val="16"/>
        </w:rPr>
        <w:t xml:space="preserve">Abdominal pain or discomfort </w:t>
      </w:r>
    </w:p>
    <w:p w:rsidR="001939D0" w:rsidRDefault="001939D0" w:rsidP="001939D0">
      <w:pPr>
        <w:numPr>
          <w:ilvl w:val="5"/>
          <w:numId w:val="4"/>
        </w:numPr>
        <w:spacing w:after="0" w:line="240" w:lineRule="auto"/>
        <w:rPr>
          <w:szCs w:val="16"/>
        </w:rPr>
      </w:pPr>
      <w:r>
        <w:rPr>
          <w:szCs w:val="16"/>
        </w:rPr>
        <w:t xml:space="preserve">Chronic inflammation </w:t>
      </w:r>
    </w:p>
    <w:p w:rsidR="001939D0" w:rsidRDefault="001939D0" w:rsidP="001939D0">
      <w:pPr>
        <w:numPr>
          <w:ilvl w:val="5"/>
          <w:numId w:val="4"/>
        </w:numPr>
        <w:spacing w:after="0" w:line="240" w:lineRule="auto"/>
        <w:rPr>
          <w:szCs w:val="16"/>
        </w:rPr>
      </w:pPr>
      <w:proofErr w:type="spellStart"/>
      <w:r>
        <w:rPr>
          <w:szCs w:val="16"/>
        </w:rPr>
        <w:t>Malabsorption</w:t>
      </w:r>
      <w:proofErr w:type="spellEnd"/>
      <w:r>
        <w:rPr>
          <w:szCs w:val="16"/>
        </w:rPr>
        <w:t xml:space="preserve"> </w:t>
      </w:r>
    </w:p>
    <w:p w:rsidR="001939D0" w:rsidRDefault="001939D0" w:rsidP="001939D0">
      <w:pPr>
        <w:numPr>
          <w:ilvl w:val="5"/>
          <w:numId w:val="4"/>
        </w:numPr>
        <w:spacing w:after="0" w:line="240" w:lineRule="auto"/>
        <w:rPr>
          <w:szCs w:val="16"/>
        </w:rPr>
      </w:pPr>
      <w:r>
        <w:rPr>
          <w:szCs w:val="16"/>
        </w:rPr>
        <w:t xml:space="preserve">Spontaneous and surgical fistulas and bypasses </w:t>
      </w:r>
    </w:p>
    <w:p w:rsidR="001939D0" w:rsidRDefault="001939D0" w:rsidP="001939D0">
      <w:pPr>
        <w:numPr>
          <w:ilvl w:val="0"/>
          <w:numId w:val="4"/>
        </w:numPr>
        <w:spacing w:after="0" w:line="240" w:lineRule="auto"/>
        <w:rPr>
          <w:szCs w:val="16"/>
        </w:rPr>
      </w:pPr>
      <w:r>
        <w:rPr>
          <w:szCs w:val="16"/>
        </w:rPr>
        <w:t>He</w:t>
      </w:r>
      <w:r>
        <w:rPr>
          <w:rFonts w:eastAsia="MS Mincho"/>
          <w:szCs w:val="20"/>
        </w:rPr>
        <w:t xml:space="preserve">rbal products </w:t>
      </w:r>
    </w:p>
    <w:p w:rsidR="001939D0" w:rsidRDefault="001939D0" w:rsidP="001939D0">
      <w:pPr>
        <w:ind w:left="720"/>
        <w:rPr>
          <w:szCs w:val="16"/>
        </w:rPr>
      </w:pPr>
    </w:p>
    <w:p w:rsidR="001939D0" w:rsidRDefault="001939D0" w:rsidP="001939D0">
      <w:pPr>
        <w:rPr>
          <w:rFonts w:eastAsia="MS Mincho"/>
          <w:szCs w:val="24"/>
        </w:rPr>
      </w:pPr>
      <w:r>
        <w:rPr>
          <w:rFonts w:eastAsia="MS Mincho"/>
          <w:b/>
          <w:i/>
        </w:rPr>
        <w:t>Voluntary weight loss/ intentional ↓</w:t>
      </w:r>
      <w:r>
        <w:rPr>
          <w:b/>
          <w:i/>
        </w:rPr>
        <w:t>’</w:t>
      </w:r>
      <w:r>
        <w:rPr>
          <w:rFonts w:eastAsia="MS Mincho"/>
          <w:b/>
          <w:i/>
        </w:rPr>
        <w:t>d food</w:t>
      </w:r>
      <w:r>
        <w:rPr>
          <w:rFonts w:eastAsia="MS Mincho"/>
        </w:rPr>
        <w:t xml:space="preserve"> </w:t>
      </w:r>
      <w:r>
        <w:rPr>
          <w:rFonts w:eastAsia="MS Mincho"/>
          <w:b/>
          <w:i/>
        </w:rPr>
        <w:t>intake</w:t>
      </w:r>
      <w:r>
        <w:rPr>
          <w:rFonts w:eastAsia="MS Mincho"/>
        </w:rPr>
        <w:t xml:space="preserve"> </w:t>
      </w:r>
    </w:p>
    <w:p w:rsidR="001939D0" w:rsidRDefault="001939D0" w:rsidP="001939D0">
      <w:pPr>
        <w:numPr>
          <w:ilvl w:val="0"/>
          <w:numId w:val="5"/>
        </w:numPr>
        <w:spacing w:after="0" w:line="240" w:lineRule="auto"/>
        <w:rPr>
          <w:rFonts w:eastAsia="MS Mincho"/>
        </w:rPr>
      </w:pPr>
      <w:r>
        <w:rPr>
          <w:rFonts w:eastAsia="MS Mincho"/>
        </w:rPr>
        <w:t>Treatment of obesity, intentional use of anorexic drugs – amphetamines and derivatives, anorexia nervosa and bulimia, distance runners, models, ballet dancers, gymnasts</w:t>
      </w:r>
    </w:p>
    <w:p w:rsidR="001939D0" w:rsidRDefault="001939D0" w:rsidP="001939D0">
      <w:pPr>
        <w:numPr>
          <w:ilvl w:val="0"/>
          <w:numId w:val="5"/>
        </w:numPr>
        <w:spacing w:after="0" w:line="240" w:lineRule="auto"/>
        <w:rPr>
          <w:rFonts w:eastAsia="MS Mincho"/>
        </w:rPr>
      </w:pPr>
      <w:r>
        <w:rPr>
          <w:rFonts w:eastAsia="MS Mincho"/>
          <w:szCs w:val="20"/>
          <w:u w:val="single"/>
        </w:rPr>
        <w:t>Psych</w:t>
      </w:r>
      <w:r>
        <w:rPr>
          <w:rFonts w:eastAsia="MS Mincho"/>
          <w:szCs w:val="20"/>
        </w:rPr>
        <w:t xml:space="preserve">: bipolar illness during manic phase, depression, Munchausen syndrome – as a mechanism for getting attention, delusional/paranoid disorders – ideations about food, </w:t>
      </w:r>
      <w:r>
        <w:rPr>
          <w:rFonts w:eastAsia="MS Mincho"/>
        </w:rPr>
        <w:t xml:space="preserve">neuroleptic withdrawal cachexia (chlorpromazine, </w:t>
      </w:r>
      <w:proofErr w:type="spellStart"/>
      <w:r>
        <w:rPr>
          <w:rFonts w:eastAsia="MS Mincho"/>
        </w:rPr>
        <w:t>thioridazine</w:t>
      </w:r>
      <w:proofErr w:type="spellEnd"/>
      <w:r>
        <w:rPr>
          <w:rFonts w:eastAsia="MS Mincho"/>
        </w:rPr>
        <w:t>, haloperidol), cannabis withdrawal syndrome (sudden discontinuation of the “munchies”)</w:t>
      </w:r>
    </w:p>
    <w:p w:rsidR="001939D0" w:rsidRDefault="001939D0" w:rsidP="001939D0">
      <w:pPr>
        <w:pStyle w:val="NormalWeb"/>
        <w:spacing w:before="0" w:beforeAutospacing="0" w:after="0" w:afterAutospacing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1939D0" w:rsidTr="00991BCF">
        <w:trPr>
          <w:trHeight w:val="2208"/>
        </w:trPr>
        <w:tc>
          <w:tcPr>
            <w:tcW w:w="1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D0" w:rsidRDefault="001939D0" w:rsidP="00991BCF">
            <w:pPr>
              <w:ind w:left="900" w:hanging="900"/>
              <w:rPr>
                <w:rFonts w:eastAsia="MS Mincho"/>
                <w:b/>
                <w:i/>
                <w:iCs/>
                <w:sz w:val="24"/>
                <w:szCs w:val="20"/>
                <w:lang w:val="en-US"/>
              </w:rPr>
            </w:pPr>
            <w:r>
              <w:rPr>
                <w:rFonts w:eastAsia="MS Mincho"/>
                <w:b/>
                <w:i/>
                <w:iCs/>
                <w:szCs w:val="20"/>
                <w:u w:val="single"/>
              </w:rPr>
              <w:t>Possible</w:t>
            </w:r>
            <w:r>
              <w:rPr>
                <w:rFonts w:eastAsia="MS Mincho"/>
                <w:b/>
                <w:i/>
                <w:iCs/>
                <w:szCs w:val="20"/>
              </w:rPr>
              <w:t xml:space="preserve"> CCFP Key Features:</w:t>
            </w:r>
          </w:p>
          <w:p w:rsidR="001939D0" w:rsidRDefault="001939D0" w:rsidP="001939D0">
            <w:pPr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eastAsia="MS Mincho"/>
                <w:b/>
                <w:i/>
                <w:iCs/>
                <w:szCs w:val="20"/>
              </w:rPr>
            </w:pPr>
            <w:r>
              <w:rPr>
                <w:rFonts w:eastAsia="MS Mincho"/>
                <w:b/>
                <w:i/>
                <w:iCs/>
                <w:szCs w:val="20"/>
              </w:rPr>
              <w:t>Involuntary weight loss often indication of a serious underlying medical/psychiatric condition (i.e. cancer)</w:t>
            </w:r>
            <w:r>
              <w:rPr>
                <w:rFonts w:eastAsia="MS Mincho"/>
                <w:b/>
                <w:i/>
                <w:iCs/>
              </w:rPr>
              <w:t>.</w:t>
            </w:r>
          </w:p>
          <w:p w:rsidR="001939D0" w:rsidRDefault="001939D0" w:rsidP="001939D0">
            <w:pPr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eastAsia="MS Mincho"/>
                <w:b/>
                <w:i/>
                <w:iCs/>
                <w:szCs w:val="24"/>
              </w:rPr>
            </w:pPr>
            <w:r>
              <w:rPr>
                <w:rFonts w:eastAsia="MS Mincho"/>
                <w:b/>
                <w:i/>
                <w:iCs/>
                <w:szCs w:val="20"/>
              </w:rPr>
              <w:t>Determining if there is an increase or decreased appetite can help differentiate a cause</w:t>
            </w:r>
            <w:r>
              <w:rPr>
                <w:rFonts w:eastAsia="MS Mincho"/>
                <w:b/>
                <w:i/>
                <w:iCs/>
              </w:rPr>
              <w:t>.</w:t>
            </w:r>
          </w:p>
          <w:p w:rsidR="001939D0" w:rsidRDefault="001939D0" w:rsidP="001939D0">
            <w:pPr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eastAsia="MS Mincho"/>
                <w:b/>
                <w:i/>
                <w:iCs/>
              </w:rPr>
            </w:pPr>
            <w:r>
              <w:rPr>
                <w:rFonts w:eastAsia="MS Mincho"/>
                <w:b/>
                <w:i/>
                <w:iCs/>
                <w:szCs w:val="20"/>
              </w:rPr>
              <w:t>Various chronic diseases (Cardiac, Endocrine, GI, Pulmonary, Infectious, Psych) can often lead to weight loss by different mechanisms</w:t>
            </w:r>
            <w:r>
              <w:rPr>
                <w:rFonts w:eastAsia="MS Mincho"/>
                <w:b/>
                <w:i/>
                <w:iCs/>
              </w:rPr>
              <w:t>.</w:t>
            </w:r>
          </w:p>
          <w:p w:rsidR="001939D0" w:rsidRDefault="001939D0" w:rsidP="001939D0">
            <w:pPr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eastAsia="MS Mincho"/>
                <w:b/>
                <w:i/>
                <w:iCs/>
              </w:rPr>
            </w:pPr>
            <w:r>
              <w:rPr>
                <w:rFonts w:eastAsia="MS Mincho"/>
                <w:b/>
                <w:i/>
                <w:iCs/>
                <w:szCs w:val="20"/>
              </w:rPr>
              <w:t>A review of medications is essential since the use of some medications or the withdrawal of others can cause involuntary weight loss</w:t>
            </w:r>
            <w:r>
              <w:rPr>
                <w:rFonts w:eastAsia="MS Mincho"/>
                <w:b/>
                <w:i/>
                <w:iCs/>
              </w:rPr>
              <w:t>.</w:t>
            </w:r>
          </w:p>
          <w:p w:rsidR="001939D0" w:rsidRDefault="001939D0" w:rsidP="001939D0">
            <w:pPr>
              <w:numPr>
                <w:ilvl w:val="0"/>
                <w:numId w:val="6"/>
              </w:numPr>
              <w:spacing w:after="0" w:line="240" w:lineRule="auto"/>
              <w:rPr>
                <w:rFonts w:eastAsia="MS Mincho"/>
                <w:b/>
                <w:i/>
                <w:iCs/>
              </w:rPr>
            </w:pPr>
            <w:r>
              <w:rPr>
                <w:rFonts w:eastAsia="MS Mincho"/>
                <w:b/>
                <w:i/>
                <w:iCs/>
              </w:rPr>
              <w:t>There are relatively fewer causes of involuntary weight loss with ↑</w:t>
            </w:r>
            <w:r>
              <w:rPr>
                <w:b/>
                <w:i/>
                <w:iCs/>
              </w:rPr>
              <w:t>’</w:t>
            </w:r>
            <w:r>
              <w:rPr>
                <w:rFonts w:eastAsia="MS Mincho"/>
                <w:b/>
                <w:i/>
                <w:iCs/>
              </w:rPr>
              <w:t>d appetite compared to ↓</w:t>
            </w:r>
            <w:r>
              <w:rPr>
                <w:b/>
                <w:i/>
                <w:iCs/>
              </w:rPr>
              <w:t>’</w:t>
            </w:r>
            <w:r>
              <w:rPr>
                <w:rFonts w:eastAsia="MS Mincho"/>
                <w:b/>
                <w:i/>
                <w:iCs/>
              </w:rPr>
              <w:t>d appetite. Appetite increases when either there is an increase in caloric expenditure or there’s a loss, i.e. via GI/kidneys</w:t>
            </w:r>
          </w:p>
          <w:p w:rsidR="001939D0" w:rsidRDefault="001939D0" w:rsidP="001939D0">
            <w:pPr>
              <w:numPr>
                <w:ilvl w:val="0"/>
                <w:numId w:val="6"/>
              </w:numPr>
              <w:spacing w:after="0" w:line="240" w:lineRule="auto"/>
              <w:ind w:left="900" w:hanging="900"/>
              <w:rPr>
                <w:rFonts w:eastAsia="MS Mincho"/>
                <w:b/>
                <w:sz w:val="24"/>
                <w:szCs w:val="20"/>
                <w:lang w:val="en-US"/>
              </w:rPr>
            </w:pPr>
            <w:r>
              <w:rPr>
                <w:rFonts w:eastAsia="MS Mincho"/>
                <w:b/>
                <w:i/>
                <w:iCs/>
              </w:rPr>
              <w:t>Obese patients may exaggerate weight loss and patients with underlying organic cause may try to minimize the weight loss.</w:t>
            </w:r>
          </w:p>
        </w:tc>
      </w:tr>
    </w:tbl>
    <w:p w:rsidR="001939D0" w:rsidRDefault="001939D0" w:rsidP="001939D0">
      <w:pPr>
        <w:rPr>
          <w:rFonts w:eastAsia="MS Mincho"/>
          <w:lang w:val="en-US"/>
        </w:rPr>
      </w:pPr>
      <w:r>
        <w:rPr>
          <w:rFonts w:eastAsia="MS Mincho"/>
        </w:rPr>
        <w:t> </w:t>
      </w:r>
    </w:p>
    <w:p w:rsidR="00193D8D" w:rsidRPr="001939D0" w:rsidRDefault="001939D0">
      <w:pPr>
        <w:rPr>
          <w:rFonts w:eastAsia="MS Mincho"/>
        </w:rPr>
      </w:pPr>
      <w:r>
        <w:rPr>
          <w:rFonts w:eastAsia="MS Mincho"/>
          <w:b/>
          <w:bCs/>
        </w:rPr>
        <w:t>Ref</w:t>
      </w:r>
      <w:r>
        <w:rPr>
          <w:rFonts w:eastAsia="MS Mincho"/>
        </w:rPr>
        <w:t xml:space="preserve">:  </w:t>
      </w:r>
      <w:proofErr w:type="spellStart"/>
      <w:r>
        <w:rPr>
          <w:rFonts w:eastAsia="MS Mincho"/>
        </w:rPr>
        <w:t>Uptodate</w:t>
      </w:r>
      <w:proofErr w:type="spellEnd"/>
    </w:p>
    <w:sectPr w:rsidR="00193D8D" w:rsidRPr="001939D0" w:rsidSect="007B2E5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9D0" w:rsidRDefault="001939D0" w:rsidP="001939D0">
      <w:pPr>
        <w:spacing w:after="0" w:line="240" w:lineRule="auto"/>
      </w:pPr>
      <w:r>
        <w:separator/>
      </w:r>
    </w:p>
  </w:endnote>
  <w:endnote w:type="continuationSeparator" w:id="0">
    <w:p w:rsidR="001939D0" w:rsidRDefault="001939D0" w:rsidP="0019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9D0" w:rsidRDefault="001939D0" w:rsidP="001939D0">
      <w:pPr>
        <w:spacing w:after="0" w:line="240" w:lineRule="auto"/>
      </w:pPr>
      <w:r>
        <w:separator/>
      </w:r>
    </w:p>
  </w:footnote>
  <w:footnote w:type="continuationSeparator" w:id="0">
    <w:p w:rsidR="001939D0" w:rsidRDefault="001939D0" w:rsidP="00193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479B"/>
    <w:multiLevelType w:val="hybridMultilevel"/>
    <w:tmpl w:val="A5FEA6DA"/>
    <w:lvl w:ilvl="0" w:tplc="6EEA5FC6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D52038"/>
    <w:multiLevelType w:val="hybridMultilevel"/>
    <w:tmpl w:val="0A5E0D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126009"/>
    <w:multiLevelType w:val="hybridMultilevel"/>
    <w:tmpl w:val="1A72E2FE"/>
    <w:lvl w:ilvl="0" w:tplc="6EEA5FC6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CD0F43"/>
    <w:multiLevelType w:val="hybridMultilevel"/>
    <w:tmpl w:val="82BCC4C6"/>
    <w:lvl w:ilvl="0" w:tplc="6EEA5FC6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D60916C">
      <w:numFmt w:val="bullet"/>
      <w:lvlText w:val="à"/>
      <w:lvlJc w:val="left"/>
      <w:pPr>
        <w:tabs>
          <w:tab w:val="num" w:pos="2100"/>
        </w:tabs>
        <w:ind w:left="2100" w:hanging="1020"/>
      </w:pPr>
      <w:rPr>
        <w:rFonts w:ascii="Wingdings" w:eastAsia="MS Mincho" w:hAnsi="Wingdings" w:cs="Times New Roman" w:hint="default"/>
      </w:rPr>
    </w:lvl>
    <w:lvl w:ilvl="2" w:tplc="974A6262"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eastAsia="MS Mincho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CD48FD"/>
    <w:multiLevelType w:val="hybridMultilevel"/>
    <w:tmpl w:val="794A7EB8"/>
    <w:lvl w:ilvl="0" w:tplc="6EEA5FC6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FB06A32"/>
    <w:multiLevelType w:val="hybridMultilevel"/>
    <w:tmpl w:val="794A7EB8"/>
    <w:lvl w:ilvl="0" w:tplc="6EEA5FC6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D0"/>
    <w:rsid w:val="001939D0"/>
    <w:rsid w:val="00193D8D"/>
    <w:rsid w:val="007B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0B28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9D0"/>
    <w:pPr>
      <w:spacing w:after="200" w:line="276" w:lineRule="auto"/>
    </w:pPr>
    <w:rPr>
      <w:rFonts w:eastAsiaTheme="minorHAnsi"/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qFormat/>
    <w:rsid w:val="001939D0"/>
    <w:pPr>
      <w:keepNext/>
      <w:spacing w:after="0" w:line="240" w:lineRule="auto"/>
      <w:outlineLvl w:val="0"/>
    </w:pPr>
    <w:rPr>
      <w:rFonts w:ascii="Times" w:eastAsia="Times" w:hAnsi="Times" w:cs="Times New Roman"/>
      <w:b/>
      <w:iCs/>
      <w:sz w:val="24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39D0"/>
    <w:rPr>
      <w:rFonts w:ascii="Times" w:eastAsia="Times" w:hAnsi="Times" w:cs="Times New Roman"/>
      <w:b/>
      <w:iCs/>
      <w:szCs w:val="20"/>
      <w:u w:val="single"/>
    </w:rPr>
  </w:style>
  <w:style w:type="paragraph" w:styleId="NormalWeb">
    <w:name w:val="Normal (Web)"/>
    <w:basedOn w:val="Normal"/>
    <w:unhideWhenUsed/>
    <w:rsid w:val="001939D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939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9D0"/>
    <w:rPr>
      <w:rFonts w:eastAsiaTheme="minorHAnsi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1939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9D0"/>
    <w:rPr>
      <w:rFonts w:eastAsiaTheme="minorHAnsi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9D0"/>
    <w:pPr>
      <w:spacing w:after="200" w:line="276" w:lineRule="auto"/>
    </w:pPr>
    <w:rPr>
      <w:rFonts w:eastAsiaTheme="minorHAnsi"/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qFormat/>
    <w:rsid w:val="001939D0"/>
    <w:pPr>
      <w:keepNext/>
      <w:spacing w:after="0" w:line="240" w:lineRule="auto"/>
      <w:outlineLvl w:val="0"/>
    </w:pPr>
    <w:rPr>
      <w:rFonts w:ascii="Times" w:eastAsia="Times" w:hAnsi="Times" w:cs="Times New Roman"/>
      <w:b/>
      <w:iCs/>
      <w:sz w:val="24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39D0"/>
    <w:rPr>
      <w:rFonts w:ascii="Times" w:eastAsia="Times" w:hAnsi="Times" w:cs="Times New Roman"/>
      <w:b/>
      <w:iCs/>
      <w:szCs w:val="20"/>
      <w:u w:val="single"/>
    </w:rPr>
  </w:style>
  <w:style w:type="paragraph" w:styleId="NormalWeb">
    <w:name w:val="Normal (Web)"/>
    <w:basedOn w:val="Normal"/>
    <w:unhideWhenUsed/>
    <w:rsid w:val="001939D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939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9D0"/>
    <w:rPr>
      <w:rFonts w:eastAsiaTheme="minorHAnsi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1939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9D0"/>
    <w:rPr>
      <w:rFonts w:eastAsiaTheme="minorHAns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3064</Characters>
  <Application>Microsoft Macintosh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Cheung</dc:creator>
  <cp:keywords/>
  <dc:description/>
  <cp:lastModifiedBy>Crystal Cheung</cp:lastModifiedBy>
  <cp:revision>1</cp:revision>
  <dcterms:created xsi:type="dcterms:W3CDTF">2012-02-18T22:20:00Z</dcterms:created>
  <dcterms:modified xsi:type="dcterms:W3CDTF">2012-02-18T22:20:00Z</dcterms:modified>
</cp:coreProperties>
</file>