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47" w:rsidRPr="006B09B5" w:rsidRDefault="00E73D47" w:rsidP="00E73D47">
      <w:pPr>
        <w:rPr>
          <w:rFonts w:ascii="Calibri" w:hAnsi="Calibri"/>
          <w:b/>
        </w:rPr>
      </w:pPr>
      <w:r w:rsidRPr="006B09B5">
        <w:rPr>
          <w:rFonts w:ascii="Calibri" w:hAnsi="Calibri"/>
          <w:b/>
        </w:rPr>
        <w:t>Lacerations</w:t>
      </w:r>
    </w:p>
    <w:p w:rsidR="00E73D47" w:rsidRPr="006B09B5" w:rsidRDefault="00E73D47" w:rsidP="00E73D47">
      <w:pPr>
        <w:rPr>
          <w:rFonts w:ascii="Calibri" w:hAnsi="Calibri"/>
        </w:rPr>
      </w:pPr>
    </w:p>
    <w:p w:rsidR="00E73D47" w:rsidRPr="006B09B5" w:rsidRDefault="00E73D47" w:rsidP="00E73D4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B09B5">
        <w:rPr>
          <w:rFonts w:ascii="Calibri" w:hAnsi="Calibri"/>
        </w:rPr>
        <w:t xml:space="preserve"> </w:t>
      </w:r>
      <w:r w:rsidRPr="006B09B5">
        <w:rPr>
          <w:rFonts w:ascii="Calibri" w:hAnsi="Calibri"/>
        </w:rPr>
        <w:t xml:space="preserve">When managing a laceration, identify those that are more complicated and may require special skills for repair (e.g., a second- versus third-degree </w:t>
      </w:r>
      <w:proofErr w:type="spellStart"/>
      <w:r w:rsidRPr="006B09B5">
        <w:rPr>
          <w:rFonts w:ascii="Calibri" w:hAnsi="Calibri"/>
        </w:rPr>
        <w:t>perineal</w:t>
      </w:r>
      <w:proofErr w:type="spellEnd"/>
      <w:r w:rsidRPr="006B09B5">
        <w:rPr>
          <w:rFonts w:ascii="Calibri" w:hAnsi="Calibri"/>
        </w:rPr>
        <w:t xml:space="preserve"> tear, lip or eyelid lacerations involving margins, arterial lacerations).</w:t>
      </w:r>
    </w:p>
    <w:p w:rsidR="00E73D47" w:rsidRPr="006B09B5" w:rsidRDefault="00E73D47" w:rsidP="00E73D47">
      <w:pPr>
        <w:pStyle w:val="ListParagraph"/>
        <w:rPr>
          <w:rFonts w:ascii="Calibri" w:hAnsi="Calibri"/>
        </w:rPr>
      </w:pPr>
    </w:p>
    <w:p w:rsidR="00E73D47" w:rsidRPr="006B09B5" w:rsidRDefault="00E73D47" w:rsidP="00E73D4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B09B5">
        <w:rPr>
          <w:rFonts w:ascii="Calibri" w:hAnsi="Calibri"/>
        </w:rPr>
        <w:t xml:space="preserve"> </w:t>
      </w:r>
      <w:r w:rsidRPr="006B09B5">
        <w:rPr>
          <w:rFonts w:ascii="Calibri" w:hAnsi="Calibri"/>
        </w:rPr>
        <w:t>When managing a laceration, look for complications (e.g., flexor tendon lacerations, open fractures, bites to hands or face, neurovascular injury, foreign bodies) requiring more than simple suturing.</w:t>
      </w:r>
    </w:p>
    <w:p w:rsidR="00E73D47" w:rsidRPr="006B09B5" w:rsidRDefault="00E73D47" w:rsidP="00E73D47">
      <w:pPr>
        <w:rPr>
          <w:rFonts w:ascii="Calibri" w:hAnsi="Calibri"/>
        </w:rPr>
      </w:pPr>
    </w:p>
    <w:p w:rsidR="00E73D47" w:rsidRPr="006B09B5" w:rsidRDefault="00E73D47" w:rsidP="00E73D4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B09B5">
        <w:rPr>
          <w:rFonts w:ascii="Calibri" w:hAnsi="Calibri"/>
        </w:rPr>
        <w:t xml:space="preserve"> </w:t>
      </w:r>
      <w:r w:rsidRPr="006B09B5">
        <w:rPr>
          <w:rFonts w:ascii="Calibri" w:hAnsi="Calibri"/>
        </w:rPr>
        <w:t xml:space="preserve">Given a deep or contaminated laceration, thoroughly clean with copious irrigation and </w:t>
      </w:r>
      <w:proofErr w:type="spellStart"/>
      <w:r w:rsidRPr="006B09B5">
        <w:rPr>
          <w:rFonts w:ascii="Calibri" w:hAnsi="Calibri"/>
        </w:rPr>
        <w:t>debride</w:t>
      </w:r>
      <w:proofErr w:type="spellEnd"/>
      <w:r w:rsidRPr="006B09B5">
        <w:rPr>
          <w:rFonts w:ascii="Calibri" w:hAnsi="Calibri"/>
        </w:rPr>
        <w:t xml:space="preserve"> when appropriate, before closing.</w:t>
      </w:r>
    </w:p>
    <w:p w:rsidR="00E73D47" w:rsidRPr="006B09B5" w:rsidRDefault="00E73D47" w:rsidP="00E73D47">
      <w:pPr>
        <w:rPr>
          <w:rFonts w:ascii="Calibri" w:hAnsi="Calibri"/>
        </w:rPr>
      </w:pPr>
    </w:p>
    <w:p w:rsidR="00E73D47" w:rsidRPr="006B09B5" w:rsidRDefault="00E73D47" w:rsidP="00E73D4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B09B5">
        <w:rPr>
          <w:rFonts w:ascii="Calibri" w:hAnsi="Calibri"/>
        </w:rPr>
        <w:t xml:space="preserve"> </w:t>
      </w:r>
      <w:r w:rsidRPr="006B09B5">
        <w:rPr>
          <w:rFonts w:ascii="Calibri" w:hAnsi="Calibri"/>
        </w:rPr>
        <w:t>Identify wounds at high risk of infection (e.g., puncture wounds, some bites, some contaminated wounds), and do not close them.</w:t>
      </w:r>
      <w:r w:rsidRPr="006B09B5">
        <w:rPr>
          <w:rFonts w:ascii="Calibri" w:hAnsi="Calibri"/>
        </w:rPr>
        <w:t xml:space="preserve">  Generally, do not close:</w:t>
      </w:r>
    </w:p>
    <w:p w:rsidR="00E73D47" w:rsidRPr="006B09B5" w:rsidRDefault="00E73D47" w:rsidP="00E73D47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szCs w:val="24"/>
          <w:lang w:eastAsia="en-CA"/>
        </w:rPr>
      </w:pPr>
      <w:r w:rsidRPr="006B09B5">
        <w:rPr>
          <w:rFonts w:ascii="Calibri" w:hAnsi="Calibri"/>
        </w:rPr>
        <w:t xml:space="preserve"> </w:t>
      </w:r>
      <w:r w:rsidRPr="006B09B5">
        <w:rPr>
          <w:rFonts w:ascii="Calibri" w:eastAsia="Times New Roman" w:hAnsi="Calibri" w:cs="Times New Roman"/>
          <w:szCs w:val="24"/>
          <w:lang w:eastAsia="en-CA"/>
        </w:rPr>
        <w:t>Crush injuries</w:t>
      </w:r>
    </w:p>
    <w:p w:rsidR="00E73D47" w:rsidRPr="00E73D47" w:rsidRDefault="00E73D47" w:rsidP="00E73D47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szCs w:val="24"/>
          <w:lang w:eastAsia="en-CA"/>
        </w:rPr>
      </w:pPr>
      <w:r w:rsidRPr="00E73D47">
        <w:rPr>
          <w:rFonts w:ascii="Calibri" w:eastAsia="Times New Roman" w:hAnsi="Calibri" w:cs="Times New Roman"/>
          <w:szCs w:val="24"/>
          <w:lang w:eastAsia="en-CA"/>
        </w:rPr>
        <w:t>Puncture wounds</w:t>
      </w:r>
    </w:p>
    <w:p w:rsidR="00E73D47" w:rsidRPr="00E73D47" w:rsidRDefault="00E73D47" w:rsidP="00E73D47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szCs w:val="24"/>
          <w:lang w:eastAsia="en-CA"/>
        </w:rPr>
      </w:pPr>
      <w:r w:rsidRPr="00E73D47">
        <w:rPr>
          <w:rFonts w:ascii="Calibri" w:eastAsia="Times New Roman" w:hAnsi="Calibri" w:cs="Times New Roman"/>
          <w:szCs w:val="24"/>
          <w:lang w:eastAsia="en-CA"/>
        </w:rPr>
        <w:t>Bites involving the hands and feet</w:t>
      </w:r>
    </w:p>
    <w:p w:rsidR="00E73D47" w:rsidRPr="00E73D47" w:rsidRDefault="00E73D47" w:rsidP="00E73D47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szCs w:val="24"/>
          <w:lang w:eastAsia="en-CA"/>
        </w:rPr>
      </w:pPr>
      <w:r w:rsidRPr="00E73D47">
        <w:rPr>
          <w:rFonts w:ascii="Calibri" w:eastAsia="Times New Roman" w:hAnsi="Calibri" w:cs="Times New Roman"/>
          <w:szCs w:val="24"/>
          <w:lang w:eastAsia="en-CA"/>
        </w:rPr>
        <w:t>Wounds more than 12 hours old (24 hours old on face)</w:t>
      </w:r>
    </w:p>
    <w:p w:rsidR="00E73D47" w:rsidRPr="00E73D47" w:rsidRDefault="00E73D47" w:rsidP="00E73D47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szCs w:val="24"/>
          <w:lang w:eastAsia="en-CA"/>
        </w:rPr>
      </w:pPr>
      <w:r w:rsidRPr="00E73D47">
        <w:rPr>
          <w:rFonts w:ascii="Calibri" w:eastAsia="Times New Roman" w:hAnsi="Calibri" w:cs="Times New Roman"/>
          <w:szCs w:val="24"/>
          <w:lang w:eastAsia="en-CA"/>
        </w:rPr>
        <w:t>Cat or human bites, except those to the face</w:t>
      </w:r>
    </w:p>
    <w:p w:rsidR="00E73D47" w:rsidRPr="006B09B5" w:rsidRDefault="00E73D47" w:rsidP="00E73D47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szCs w:val="24"/>
          <w:lang w:eastAsia="en-CA"/>
        </w:rPr>
      </w:pPr>
      <w:r w:rsidRPr="00E73D47">
        <w:rPr>
          <w:rFonts w:ascii="Calibri" w:eastAsia="Times New Roman" w:hAnsi="Calibri" w:cs="Times New Roman"/>
          <w:szCs w:val="24"/>
          <w:lang w:eastAsia="en-CA"/>
        </w:rPr>
        <w:t>Bite wounds in compromised hosts (</w:t>
      </w:r>
      <w:proofErr w:type="spellStart"/>
      <w:r w:rsidRPr="00E73D47">
        <w:rPr>
          <w:rFonts w:ascii="Calibri" w:eastAsia="Times New Roman" w:hAnsi="Calibri" w:cs="Times New Roman"/>
          <w:szCs w:val="24"/>
          <w:lang w:eastAsia="en-CA"/>
        </w:rPr>
        <w:t>eg</w:t>
      </w:r>
      <w:proofErr w:type="spellEnd"/>
      <w:r w:rsidRPr="00E73D47">
        <w:rPr>
          <w:rFonts w:ascii="Calibri" w:eastAsia="Times New Roman" w:hAnsi="Calibri" w:cs="Times New Roman"/>
          <w:szCs w:val="24"/>
          <w:lang w:eastAsia="en-CA"/>
        </w:rPr>
        <w:t xml:space="preserve">, </w:t>
      </w:r>
      <w:proofErr w:type="spellStart"/>
      <w:r w:rsidRPr="00E73D47">
        <w:rPr>
          <w:rFonts w:ascii="Calibri" w:eastAsia="Times New Roman" w:hAnsi="Calibri" w:cs="Times New Roman"/>
          <w:szCs w:val="24"/>
          <w:lang w:eastAsia="en-CA"/>
        </w:rPr>
        <w:t>immunocompromised</w:t>
      </w:r>
      <w:proofErr w:type="spellEnd"/>
      <w:r w:rsidRPr="00E73D47">
        <w:rPr>
          <w:rFonts w:ascii="Calibri" w:eastAsia="Times New Roman" w:hAnsi="Calibri" w:cs="Times New Roman"/>
          <w:szCs w:val="24"/>
          <w:lang w:eastAsia="en-CA"/>
        </w:rPr>
        <w:t xml:space="preserve">, absent spleen or </w:t>
      </w:r>
      <w:proofErr w:type="spellStart"/>
      <w:r w:rsidRPr="00E73D47">
        <w:rPr>
          <w:rFonts w:ascii="Calibri" w:eastAsia="Times New Roman" w:hAnsi="Calibri" w:cs="Times New Roman"/>
          <w:szCs w:val="24"/>
          <w:lang w:eastAsia="en-CA"/>
        </w:rPr>
        <w:t>splenic</w:t>
      </w:r>
      <w:proofErr w:type="spellEnd"/>
      <w:r w:rsidRPr="00E73D47">
        <w:rPr>
          <w:rFonts w:ascii="Calibri" w:eastAsia="Times New Roman" w:hAnsi="Calibri" w:cs="Times New Roman"/>
          <w:szCs w:val="24"/>
          <w:lang w:eastAsia="en-CA"/>
        </w:rPr>
        <w:t xml:space="preserve"> dysfunction, venous stasis, diabetes mellitus [adults])</w:t>
      </w:r>
    </w:p>
    <w:p w:rsidR="00E73D47" w:rsidRPr="006B09B5" w:rsidRDefault="00E73D47" w:rsidP="00E73D47">
      <w:pPr>
        <w:spacing w:before="100" w:beforeAutospacing="1" w:after="100" w:afterAutospacing="1"/>
        <w:ind w:left="360"/>
        <w:rPr>
          <w:rFonts w:ascii="Calibri" w:eastAsia="Times New Roman" w:hAnsi="Calibri" w:cs="Times New Roman"/>
          <w:szCs w:val="24"/>
          <w:lang w:eastAsia="en-CA"/>
        </w:rPr>
      </w:pPr>
      <w:r w:rsidRPr="006B09B5">
        <w:rPr>
          <w:rFonts w:ascii="Calibri" w:eastAsia="Times New Roman" w:hAnsi="Calibri" w:cs="Times New Roman"/>
          <w:szCs w:val="24"/>
          <w:lang w:eastAsia="en-CA"/>
        </w:rPr>
        <w:t>Similarly, consider antibiotic prophylaxis in the following cases:</w:t>
      </w:r>
    </w:p>
    <w:p w:rsidR="00E73D47" w:rsidRDefault="00E73D47" w:rsidP="006B09B5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szCs w:val="24"/>
          <w:lang w:eastAsia="en-CA"/>
        </w:rPr>
      </w:pPr>
      <w:r w:rsidRPr="006B09B5">
        <w:rPr>
          <w:rFonts w:ascii="Calibri" w:eastAsia="Times New Roman" w:hAnsi="Calibri" w:cs="Times New Roman"/>
          <w:szCs w:val="24"/>
          <w:lang w:eastAsia="en-CA"/>
        </w:rPr>
        <w:t>Animal bite wounds at high risk for infection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8"/>
      </w:tblGrid>
      <w:tr w:rsidR="00E73D47" w:rsidRPr="00E73D47" w:rsidTr="00E73D47">
        <w:trPr>
          <w:tblCellSpacing w:w="0" w:type="dxa"/>
        </w:trPr>
        <w:tc>
          <w:tcPr>
            <w:tcW w:w="0" w:type="auto"/>
            <w:vAlign w:val="center"/>
            <w:hideMark/>
          </w:tcPr>
          <w:p w:rsidR="00E73D47" w:rsidRPr="006B09B5" w:rsidRDefault="00E73D47" w:rsidP="006B09B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Cs w:val="24"/>
                <w:lang w:eastAsia="en-CA"/>
              </w:rPr>
            </w:pPr>
            <w:r w:rsidRPr="006B09B5">
              <w:rPr>
                <w:rFonts w:ascii="Calibri" w:eastAsia="Times New Roman" w:hAnsi="Calibri" w:cs="Times New Roman"/>
                <w:szCs w:val="24"/>
                <w:lang w:eastAsia="en-CA"/>
              </w:rPr>
              <w:t>Deep puncture wounds</w:t>
            </w:r>
            <w:r w:rsidR="006B09B5" w:rsidRPr="006B09B5">
              <w:rPr>
                <w:rFonts w:ascii="Calibri" w:eastAsia="Times New Roman" w:hAnsi="Calibri" w:cs="Times New Roman"/>
                <w:szCs w:val="24"/>
                <w:lang w:eastAsia="en-CA"/>
              </w:rPr>
              <w:t>, especially cat bites</w:t>
            </w:r>
          </w:p>
        </w:tc>
      </w:tr>
      <w:tr w:rsidR="00E73D47" w:rsidRPr="00E73D47" w:rsidTr="00E73D47">
        <w:trPr>
          <w:tblCellSpacing w:w="0" w:type="dxa"/>
        </w:trPr>
        <w:tc>
          <w:tcPr>
            <w:tcW w:w="0" w:type="auto"/>
            <w:vAlign w:val="center"/>
            <w:hideMark/>
          </w:tcPr>
          <w:p w:rsidR="00E73D47" w:rsidRPr="006B09B5" w:rsidRDefault="00E73D47" w:rsidP="006B09B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Cs w:val="24"/>
                <w:lang w:eastAsia="en-CA"/>
              </w:rPr>
            </w:pPr>
            <w:r w:rsidRPr="006B09B5">
              <w:rPr>
                <w:rFonts w:ascii="Calibri" w:eastAsia="Times New Roman" w:hAnsi="Calibri" w:cs="Times New Roman"/>
                <w:szCs w:val="24"/>
                <w:lang w:eastAsia="en-CA"/>
              </w:rPr>
              <w:t>Moderate to severe wounds with associated crush injury</w:t>
            </w:r>
          </w:p>
        </w:tc>
      </w:tr>
      <w:tr w:rsidR="00E73D47" w:rsidRPr="00E73D47" w:rsidTr="00E73D47">
        <w:trPr>
          <w:tblCellSpacing w:w="0" w:type="dxa"/>
        </w:trPr>
        <w:tc>
          <w:tcPr>
            <w:tcW w:w="0" w:type="auto"/>
            <w:vAlign w:val="center"/>
            <w:hideMark/>
          </w:tcPr>
          <w:p w:rsidR="00E73D47" w:rsidRPr="006B09B5" w:rsidRDefault="00E73D47" w:rsidP="006B09B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Cs w:val="24"/>
                <w:lang w:eastAsia="en-CA"/>
              </w:rPr>
            </w:pPr>
            <w:r w:rsidRPr="006B09B5">
              <w:rPr>
                <w:rFonts w:ascii="Calibri" w:eastAsia="Times New Roman" w:hAnsi="Calibri" w:cs="Times New Roman"/>
                <w:szCs w:val="24"/>
                <w:lang w:eastAsia="en-CA"/>
              </w:rPr>
              <w:t>Wounds in areas of underlying venous and/or lymphatic compromise</w:t>
            </w:r>
          </w:p>
        </w:tc>
      </w:tr>
      <w:tr w:rsidR="00E73D47" w:rsidRPr="00E73D47" w:rsidTr="00E73D47">
        <w:trPr>
          <w:tblCellSpacing w:w="0" w:type="dxa"/>
        </w:trPr>
        <w:tc>
          <w:tcPr>
            <w:tcW w:w="0" w:type="auto"/>
            <w:vAlign w:val="center"/>
            <w:hideMark/>
          </w:tcPr>
          <w:p w:rsidR="00E73D47" w:rsidRPr="006B09B5" w:rsidRDefault="00E73D47" w:rsidP="006B09B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Cs w:val="24"/>
                <w:lang w:eastAsia="en-CA"/>
              </w:rPr>
            </w:pPr>
            <w:r w:rsidRPr="006B09B5">
              <w:rPr>
                <w:rFonts w:ascii="Calibri" w:eastAsia="Times New Roman" w:hAnsi="Calibri" w:cs="Times New Roman"/>
                <w:szCs w:val="24"/>
                <w:lang w:eastAsia="en-CA"/>
              </w:rPr>
              <w:t>Wounds on the hand(s) or in close proximity to a bone or joint</w:t>
            </w:r>
          </w:p>
        </w:tc>
      </w:tr>
      <w:tr w:rsidR="00E73D47" w:rsidRPr="00E73D47" w:rsidTr="00E73D47">
        <w:trPr>
          <w:tblCellSpacing w:w="0" w:type="dxa"/>
        </w:trPr>
        <w:tc>
          <w:tcPr>
            <w:tcW w:w="0" w:type="auto"/>
            <w:vAlign w:val="center"/>
            <w:hideMark/>
          </w:tcPr>
          <w:p w:rsidR="00E73D47" w:rsidRPr="006B09B5" w:rsidRDefault="00E73D47" w:rsidP="006B09B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Cs w:val="24"/>
                <w:lang w:eastAsia="en-CA"/>
              </w:rPr>
            </w:pPr>
            <w:r w:rsidRPr="006B09B5">
              <w:rPr>
                <w:rFonts w:ascii="Calibri" w:eastAsia="Times New Roman" w:hAnsi="Calibri" w:cs="Times New Roman"/>
                <w:szCs w:val="24"/>
                <w:lang w:eastAsia="en-CA"/>
              </w:rPr>
              <w:t>Wounds requiring surgical repair</w:t>
            </w:r>
          </w:p>
        </w:tc>
      </w:tr>
      <w:tr w:rsidR="00E73D47" w:rsidRPr="00E73D47" w:rsidTr="00E73D47">
        <w:trPr>
          <w:tblCellSpacing w:w="0" w:type="dxa"/>
        </w:trPr>
        <w:tc>
          <w:tcPr>
            <w:tcW w:w="0" w:type="auto"/>
            <w:vAlign w:val="center"/>
            <w:hideMark/>
          </w:tcPr>
          <w:p w:rsidR="00E73D47" w:rsidRPr="006B09B5" w:rsidRDefault="00E73D47" w:rsidP="006B09B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Cs w:val="24"/>
                <w:lang w:eastAsia="en-CA"/>
              </w:rPr>
            </w:pPr>
            <w:r w:rsidRPr="006B09B5">
              <w:rPr>
                <w:rFonts w:ascii="Calibri" w:eastAsia="Times New Roman" w:hAnsi="Calibri" w:cs="Times New Roman"/>
                <w:szCs w:val="24"/>
                <w:lang w:eastAsia="en-CA"/>
              </w:rPr>
              <w:t xml:space="preserve">Wounds in </w:t>
            </w:r>
            <w:proofErr w:type="spellStart"/>
            <w:r w:rsidRPr="006B09B5">
              <w:rPr>
                <w:rFonts w:ascii="Calibri" w:eastAsia="Times New Roman" w:hAnsi="Calibri" w:cs="Times New Roman"/>
                <w:szCs w:val="24"/>
                <w:lang w:eastAsia="en-CA"/>
              </w:rPr>
              <w:t>immunocompromised</w:t>
            </w:r>
            <w:proofErr w:type="spellEnd"/>
            <w:r w:rsidRPr="006B09B5">
              <w:rPr>
                <w:rFonts w:ascii="Calibri" w:eastAsia="Times New Roman" w:hAnsi="Calibri" w:cs="Times New Roman"/>
                <w:szCs w:val="24"/>
                <w:lang w:eastAsia="en-CA"/>
              </w:rPr>
              <w:t xml:space="preserve"> hosts</w:t>
            </w:r>
          </w:p>
        </w:tc>
      </w:tr>
    </w:tbl>
    <w:p w:rsidR="006B09B5" w:rsidRPr="006B09B5" w:rsidRDefault="006B09B5" w:rsidP="006B09B5">
      <w:pPr>
        <w:pStyle w:val="ListParagraph"/>
        <w:rPr>
          <w:rFonts w:ascii="Calibri" w:hAnsi="Calibri"/>
        </w:rPr>
      </w:pPr>
    </w:p>
    <w:p w:rsidR="00E73D47" w:rsidRPr="006B09B5" w:rsidRDefault="00E73D47" w:rsidP="00E73D4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B09B5">
        <w:rPr>
          <w:rFonts w:ascii="Calibri" w:hAnsi="Calibri"/>
        </w:rPr>
        <w:t xml:space="preserve">When repairing lacerations in children, ensure appropriate analgesia (e.g., topical </w:t>
      </w:r>
      <w:proofErr w:type="spellStart"/>
      <w:r w:rsidRPr="006B09B5">
        <w:rPr>
          <w:rFonts w:ascii="Calibri" w:hAnsi="Calibri"/>
        </w:rPr>
        <w:t>anesthesia</w:t>
      </w:r>
      <w:proofErr w:type="spellEnd"/>
      <w:r w:rsidRPr="006B09B5">
        <w:rPr>
          <w:rFonts w:ascii="Calibri" w:hAnsi="Calibri"/>
        </w:rPr>
        <w:t>) and/or sedation (e.g., procedural sedation) to avoid physical restraints.</w:t>
      </w:r>
    </w:p>
    <w:p w:rsidR="00E73D47" w:rsidRPr="006B09B5" w:rsidRDefault="00E73D47" w:rsidP="00E73D47">
      <w:pPr>
        <w:rPr>
          <w:rFonts w:ascii="Calibri" w:hAnsi="Calibri"/>
        </w:rPr>
      </w:pPr>
    </w:p>
    <w:p w:rsidR="00137E1F" w:rsidRDefault="00E73D47" w:rsidP="00E73D4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37E1F">
        <w:rPr>
          <w:rFonts w:ascii="Calibri" w:hAnsi="Calibri"/>
        </w:rPr>
        <w:t xml:space="preserve">When repairing a laceration, allow for and take adequate time to use techniques that will achieve good cosmetic results (e.g., layer closure, revision if necessary, use of regional rather than local </w:t>
      </w:r>
      <w:proofErr w:type="spellStart"/>
      <w:r w:rsidRPr="00137E1F">
        <w:rPr>
          <w:rFonts w:ascii="Calibri" w:hAnsi="Calibri"/>
        </w:rPr>
        <w:t>anesthesia</w:t>
      </w:r>
      <w:proofErr w:type="spellEnd"/>
      <w:r w:rsidRPr="00137E1F">
        <w:rPr>
          <w:rFonts w:ascii="Calibri" w:hAnsi="Calibri"/>
        </w:rPr>
        <w:t>).</w:t>
      </w:r>
    </w:p>
    <w:p w:rsidR="00137E1F" w:rsidRPr="00137E1F" w:rsidRDefault="00137E1F" w:rsidP="00137E1F">
      <w:pPr>
        <w:pStyle w:val="ListParagraph"/>
        <w:rPr>
          <w:rFonts w:ascii="Calibri" w:hAnsi="Calibri"/>
        </w:rPr>
      </w:pPr>
    </w:p>
    <w:p w:rsidR="00137E1F" w:rsidRDefault="00E73D47" w:rsidP="00E73D4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37E1F">
        <w:rPr>
          <w:rFonts w:ascii="Calibri" w:hAnsi="Calibri"/>
        </w:rPr>
        <w:t xml:space="preserve"> </w:t>
      </w:r>
      <w:r w:rsidRPr="00137E1F">
        <w:rPr>
          <w:rFonts w:ascii="Calibri" w:hAnsi="Calibri"/>
        </w:rPr>
        <w:t>In treating a patient with a laceration:</w:t>
      </w:r>
    </w:p>
    <w:p w:rsidR="00E73D47" w:rsidRPr="00137E1F" w:rsidRDefault="00E73D47" w:rsidP="00137E1F">
      <w:pPr>
        <w:ind w:firstLine="360"/>
        <w:rPr>
          <w:rFonts w:ascii="Calibri" w:hAnsi="Calibri"/>
        </w:rPr>
      </w:pPr>
      <w:r w:rsidRPr="00137E1F">
        <w:rPr>
          <w:rFonts w:ascii="Calibri" w:hAnsi="Calibri"/>
        </w:rPr>
        <w:t>a) Ask about immunization status for tetanus.</w:t>
      </w:r>
    </w:p>
    <w:p w:rsidR="00E73D47" w:rsidRPr="006B09B5" w:rsidRDefault="00E73D47" w:rsidP="00137E1F">
      <w:pPr>
        <w:ind w:firstLine="360"/>
        <w:rPr>
          <w:rFonts w:ascii="Calibri" w:hAnsi="Calibri"/>
        </w:rPr>
      </w:pPr>
      <w:r w:rsidRPr="006B09B5">
        <w:rPr>
          <w:rFonts w:ascii="Calibri" w:hAnsi="Calibri"/>
        </w:rPr>
        <w:t>b) Immunize the patient appropriately.</w:t>
      </w:r>
    </w:p>
    <w:p w:rsidR="00137E1F" w:rsidRPr="006B09B5" w:rsidRDefault="00137E1F" w:rsidP="00E73D47">
      <w:pPr>
        <w:rPr>
          <w:rFonts w:ascii="Calibri" w:hAnsi="Calibri"/>
        </w:rPr>
      </w:pPr>
      <w:r w:rsidRPr="00137E1F">
        <w:rPr>
          <w:rFonts w:ascii="Calibri" w:hAnsi="Calibri"/>
        </w:rPr>
        <w:drawing>
          <wp:inline distT="0" distB="0" distL="0" distR="0">
            <wp:extent cx="4508500" cy="1676400"/>
            <wp:effectExtent l="1905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C4A" w:rsidRPr="006B09B5" w:rsidRDefault="00137E1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Source: Up to date</w:t>
      </w:r>
    </w:p>
    <w:sectPr w:rsidR="00D05C4A" w:rsidRPr="006B09B5" w:rsidSect="00137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EDD"/>
    <w:multiLevelType w:val="multilevel"/>
    <w:tmpl w:val="D2D8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D54C7"/>
    <w:multiLevelType w:val="hybridMultilevel"/>
    <w:tmpl w:val="76EA9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F6895"/>
    <w:multiLevelType w:val="hybridMultilevel"/>
    <w:tmpl w:val="EEC491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05CCC"/>
    <w:multiLevelType w:val="hybridMultilevel"/>
    <w:tmpl w:val="EEC491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3D47"/>
    <w:rsid w:val="00137E1F"/>
    <w:rsid w:val="006B09B5"/>
    <w:rsid w:val="00D05C4A"/>
    <w:rsid w:val="00E73D47"/>
    <w:rsid w:val="00F6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3D4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D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3D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Holtham</dc:creator>
  <cp:lastModifiedBy>Anita Holtham</cp:lastModifiedBy>
  <cp:revision>2</cp:revision>
  <dcterms:created xsi:type="dcterms:W3CDTF">2012-02-01T04:39:00Z</dcterms:created>
  <dcterms:modified xsi:type="dcterms:W3CDTF">2012-02-01T04:55:00Z</dcterms:modified>
</cp:coreProperties>
</file>