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E5F6" w:themeColor="accent3" w:themeTint="33"/>
  <w:body>
    <w:p w:rsidR="00630EBD" w:rsidRPr="008A126C" w:rsidRDefault="00630EBD" w:rsidP="00E603E5">
      <w:bookmarkStart w:id="0" w:name="_GoBack"/>
      <w:bookmarkEnd w:id="0"/>
    </w:p>
    <w:sectPr w:rsidR="00630EBD" w:rsidRPr="008A126C" w:rsidSect="003B000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F1" w:rsidRDefault="004030F1" w:rsidP="007737AB">
      <w:pPr>
        <w:spacing w:after="0" w:line="240" w:lineRule="auto"/>
      </w:pPr>
      <w:r>
        <w:separator/>
      </w:r>
    </w:p>
  </w:endnote>
  <w:endnote w:type="continuationSeparator" w:id="0">
    <w:p w:rsidR="004030F1" w:rsidRDefault="004030F1" w:rsidP="0077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C7" w:rsidRDefault="000B0FC7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AA483F9" wp14:editId="5467B4DB">
          <wp:simplePos x="0" y="0"/>
          <wp:positionH relativeFrom="margin">
            <wp:posOffset>6384389</wp:posOffset>
          </wp:positionH>
          <wp:positionV relativeFrom="page">
            <wp:posOffset>9132983</wp:posOffset>
          </wp:positionV>
          <wp:extent cx="868680" cy="868680"/>
          <wp:effectExtent l="0" t="0" r="762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BC-VantageCollege-Final_logos_CMYK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ED98894" wp14:editId="7A599298">
          <wp:simplePos x="0" y="0"/>
          <wp:positionH relativeFrom="margin">
            <wp:posOffset>-380010</wp:posOffset>
          </wp:positionH>
          <wp:positionV relativeFrom="page">
            <wp:posOffset>9133618</wp:posOffset>
          </wp:positionV>
          <wp:extent cx="652780" cy="868045"/>
          <wp:effectExtent l="0" t="0" r="0" b="8255"/>
          <wp:wrapSquare wrapText="bothSides"/>
          <wp:docPr id="3" name="Picture 3" descr="ubc-logo-png-transparent | Volleyball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c-logo-png-transparent | Volleyball BC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38" t="4780" r="16722" b="5167"/>
                  <a:stretch/>
                </pic:blipFill>
                <pic:spPr bwMode="auto">
                  <a:xfrm>
                    <a:off x="0" y="0"/>
                    <a:ext cx="65278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F1" w:rsidRDefault="004030F1" w:rsidP="007737AB">
      <w:pPr>
        <w:spacing w:after="0" w:line="240" w:lineRule="auto"/>
      </w:pPr>
      <w:r>
        <w:separator/>
      </w:r>
    </w:p>
  </w:footnote>
  <w:footnote w:type="continuationSeparator" w:id="0">
    <w:p w:rsidR="004030F1" w:rsidRDefault="004030F1" w:rsidP="0077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B6" w:rsidRDefault="008D32B6" w:rsidP="006B0579">
    <w:r>
      <w:rPr>
        <w:noProof/>
      </w:rPr>
      <mc:AlternateContent>
        <mc:Choice Requires="wps">
          <w:drawing>
            <wp:anchor distT="0" distB="0" distL="118745" distR="118745" simplePos="0" relativeHeight="251660288" behindDoc="1" locked="0" layoutInCell="1" allowOverlap="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048875" cy="320634"/>
              <wp:effectExtent l="0" t="0" r="9525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32063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EBE8EC" w:themeColor="accent6" w:themeTint="33"/>
                            </w:rPr>
                            <w:alias w:val="Title"/>
                            <w:tag w:val=""/>
                            <w:id w:val="-5439334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D32B6" w:rsidRPr="00395378" w:rsidRDefault="008D32B6" w:rsidP="005B5849">
                              <w:pPr>
                                <w:pStyle w:val="Heading2"/>
                                <w:jc w:val="center"/>
                                <w:rPr>
                                  <w:caps/>
                                  <w:color w:val="EBE8EC" w:themeColor="accent6" w:themeTint="33"/>
                                  <w:sz w:val="24"/>
                                  <w:szCs w:val="24"/>
                                </w:rPr>
                              </w:pPr>
                              <w:r w:rsidRPr="00395378">
                                <w:rPr>
                                  <w:color w:val="EBE8EC" w:themeColor="accent6" w:themeTint="33"/>
                                </w:rPr>
                                <w:t xml:space="preserve">UBC is located on the traditional, ancestral, and unceded territory of the </w:t>
                              </w:r>
                              <w:proofErr w:type="spellStart"/>
                              <w:r w:rsidRPr="00395378">
                                <w:rPr>
                                  <w:color w:val="EBE8EC" w:themeColor="accent6" w:themeTint="33"/>
                                </w:rPr>
                                <w:t>x</w:t>
                              </w:r>
                              <w:r w:rsidRPr="00395378">
                                <w:rPr>
                                  <w:rFonts w:ascii="Arial" w:hAnsi="Arial" w:cs="Arial"/>
                                  <w:color w:val="EBE8EC" w:themeColor="accent6" w:themeTint="33"/>
                                </w:rPr>
                                <w:t>ʷ</w:t>
                              </w:r>
                              <w:r w:rsidRPr="00395378">
                                <w:rPr>
                                  <w:color w:val="EBE8EC" w:themeColor="accent6" w:themeTint="33"/>
                                </w:rPr>
                                <w:t>məθk</w:t>
                              </w:r>
                              <w:r w:rsidRPr="00395378">
                                <w:rPr>
                                  <w:rFonts w:ascii="Arial" w:hAnsi="Arial" w:cs="Arial"/>
                                  <w:color w:val="EBE8EC" w:themeColor="accent6" w:themeTint="33"/>
                                </w:rPr>
                                <w:t>ʷ</w:t>
                              </w:r>
                              <w:r w:rsidRPr="00395378">
                                <w:rPr>
                                  <w:color w:val="EBE8EC" w:themeColor="accent6" w:themeTint="33"/>
                                </w:rPr>
                                <w:t>əy</w:t>
                              </w:r>
                              <w:r w:rsidRPr="00395378">
                                <w:rPr>
                                  <w:rFonts w:ascii="Arial" w:hAnsi="Arial" w:cs="Arial"/>
                                  <w:color w:val="EBE8EC" w:themeColor="accent6" w:themeTint="33"/>
                                </w:rPr>
                                <w:t>̓</w:t>
                              </w:r>
                              <w:r w:rsidRPr="00395378">
                                <w:rPr>
                                  <w:color w:val="EBE8EC" w:themeColor="accent6" w:themeTint="33"/>
                                </w:rPr>
                                <w:t>ə</w:t>
                              </w:r>
                              <w:r w:rsidR="00395378" w:rsidRPr="00395378">
                                <w:rPr>
                                  <w:color w:val="EBE8EC" w:themeColor="accent6" w:themeTint="33"/>
                                </w:rPr>
                                <w:t>m</w:t>
                              </w:r>
                              <w:proofErr w:type="spellEnd"/>
                              <w:r w:rsidR="00395378" w:rsidRPr="00395378">
                                <w:rPr>
                                  <w:color w:val="EBE8EC" w:themeColor="accent6" w:themeTint="33"/>
                                </w:rPr>
                                <w:t xml:space="preserve"> (</w:t>
                              </w:r>
                              <w:proofErr w:type="spellStart"/>
                              <w:r w:rsidR="00395378" w:rsidRPr="00395378">
                                <w:rPr>
                                  <w:color w:val="EBE8EC" w:themeColor="accent6" w:themeTint="33"/>
                                </w:rPr>
                                <w:t>Musqueam</w:t>
                              </w:r>
                              <w:proofErr w:type="spellEnd"/>
                              <w:r w:rsidR="00395378" w:rsidRPr="00395378">
                                <w:rPr>
                                  <w:color w:val="EBE8EC" w:themeColor="accent6" w:themeTint="33"/>
                                </w:rPr>
                                <w:t>) P</w:t>
                              </w:r>
                              <w:r w:rsidR="008A126C" w:rsidRPr="00395378">
                                <w:rPr>
                                  <w:color w:val="EBE8EC" w:themeColor="accent6" w:themeTint="33"/>
                                </w:rPr>
                                <w:t>eople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740.05pt;margin-top:0;width:791.25pt;height:25.25pt;z-index:-251656192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" o:allowoverlap="f" fillcolor="#243255 [1604]" stroked="f" strokeweight="1pt">
              <v:textbox>
                <w:txbxContent>
                  <w:sdt>
                    <w:sdtPr>
                      <w:rPr>
                        <w:color w:val="EBE8EC" w:themeColor="accent6" w:themeTint="33"/>
                      </w:rPr>
                      <w:alias w:val="Title"/>
                      <w:tag w:val=""/>
                      <w:id w:val="-5439334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D32B6" w:rsidRPr="00395378" w:rsidRDefault="008D32B6" w:rsidP="005B5849">
                        <w:pPr>
                          <w:pStyle w:val="Heading2"/>
                          <w:jc w:val="center"/>
                          <w:rPr>
                            <w:caps/>
                            <w:color w:val="EBE8EC" w:themeColor="accent6" w:themeTint="33"/>
                            <w:sz w:val="24"/>
                            <w:szCs w:val="24"/>
                          </w:rPr>
                        </w:pPr>
                        <w:r w:rsidRPr="00395378">
                          <w:rPr>
                            <w:color w:val="EBE8EC" w:themeColor="accent6" w:themeTint="33"/>
                          </w:rPr>
                          <w:t xml:space="preserve">UBC is located on the traditional, ancestral, and unceded territory of the </w:t>
                        </w:r>
                        <w:proofErr w:type="spellStart"/>
                        <w:r w:rsidRPr="00395378">
                          <w:rPr>
                            <w:color w:val="EBE8EC" w:themeColor="accent6" w:themeTint="33"/>
                          </w:rPr>
                          <w:t>x</w:t>
                        </w:r>
                        <w:r w:rsidRPr="00395378">
                          <w:rPr>
                            <w:rFonts w:ascii="Arial" w:hAnsi="Arial" w:cs="Arial"/>
                            <w:color w:val="EBE8EC" w:themeColor="accent6" w:themeTint="33"/>
                          </w:rPr>
                          <w:t>ʷ</w:t>
                        </w:r>
                        <w:r w:rsidRPr="00395378">
                          <w:rPr>
                            <w:color w:val="EBE8EC" w:themeColor="accent6" w:themeTint="33"/>
                          </w:rPr>
                          <w:t>məθk</w:t>
                        </w:r>
                        <w:r w:rsidRPr="00395378">
                          <w:rPr>
                            <w:rFonts w:ascii="Arial" w:hAnsi="Arial" w:cs="Arial"/>
                            <w:color w:val="EBE8EC" w:themeColor="accent6" w:themeTint="33"/>
                          </w:rPr>
                          <w:t>ʷ</w:t>
                        </w:r>
                        <w:r w:rsidRPr="00395378">
                          <w:rPr>
                            <w:color w:val="EBE8EC" w:themeColor="accent6" w:themeTint="33"/>
                          </w:rPr>
                          <w:t>əy</w:t>
                        </w:r>
                        <w:r w:rsidRPr="00395378">
                          <w:rPr>
                            <w:rFonts w:ascii="Arial" w:hAnsi="Arial" w:cs="Arial"/>
                            <w:color w:val="EBE8EC" w:themeColor="accent6" w:themeTint="33"/>
                          </w:rPr>
                          <w:t>̓</w:t>
                        </w:r>
                        <w:r w:rsidRPr="00395378">
                          <w:rPr>
                            <w:color w:val="EBE8EC" w:themeColor="accent6" w:themeTint="33"/>
                          </w:rPr>
                          <w:t>ə</w:t>
                        </w:r>
                        <w:r w:rsidR="00395378" w:rsidRPr="00395378">
                          <w:rPr>
                            <w:color w:val="EBE8EC" w:themeColor="accent6" w:themeTint="33"/>
                          </w:rPr>
                          <w:t>m</w:t>
                        </w:r>
                        <w:proofErr w:type="spellEnd"/>
                        <w:r w:rsidR="00395378" w:rsidRPr="00395378">
                          <w:rPr>
                            <w:color w:val="EBE8EC" w:themeColor="accent6" w:themeTint="33"/>
                          </w:rPr>
                          <w:t xml:space="preserve"> (</w:t>
                        </w:r>
                        <w:proofErr w:type="spellStart"/>
                        <w:r w:rsidR="00395378" w:rsidRPr="00395378">
                          <w:rPr>
                            <w:color w:val="EBE8EC" w:themeColor="accent6" w:themeTint="33"/>
                          </w:rPr>
                          <w:t>Musqueam</w:t>
                        </w:r>
                        <w:proofErr w:type="spellEnd"/>
                        <w:r w:rsidR="00395378" w:rsidRPr="00395378">
                          <w:rPr>
                            <w:color w:val="EBE8EC" w:themeColor="accent6" w:themeTint="33"/>
                          </w:rPr>
                          <w:t>) P</w:t>
                        </w:r>
                        <w:r w:rsidR="008A126C" w:rsidRPr="00395378">
                          <w:rPr>
                            <w:color w:val="EBE8EC" w:themeColor="accent6" w:themeTint="33"/>
                          </w:rPr>
                          <w:t>eople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0859"/>
    <w:multiLevelType w:val="hybridMultilevel"/>
    <w:tmpl w:val="EA50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18C3"/>
    <w:multiLevelType w:val="hybridMultilevel"/>
    <w:tmpl w:val="66F6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08FA"/>
    <w:multiLevelType w:val="hybridMultilevel"/>
    <w:tmpl w:val="02B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0A2B"/>
    <w:multiLevelType w:val="hybridMultilevel"/>
    <w:tmpl w:val="84F4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42184"/>
    <w:multiLevelType w:val="hybridMultilevel"/>
    <w:tmpl w:val="F328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11699"/>
    <w:multiLevelType w:val="hybridMultilevel"/>
    <w:tmpl w:val="59B4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26C8"/>
    <w:multiLevelType w:val="hybridMultilevel"/>
    <w:tmpl w:val="E4C2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6048E"/>
    <w:multiLevelType w:val="hybridMultilevel"/>
    <w:tmpl w:val="1B56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76BD0"/>
    <w:multiLevelType w:val="hybridMultilevel"/>
    <w:tmpl w:val="6846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F3A93"/>
    <w:multiLevelType w:val="hybridMultilevel"/>
    <w:tmpl w:val="C538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edafa,#c9f,#edf,#bddeff,#a3c8ff,#c9dfff,#cfebf9,#cfee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AB"/>
    <w:rsid w:val="00055C87"/>
    <w:rsid w:val="00083C68"/>
    <w:rsid w:val="000867B9"/>
    <w:rsid w:val="000B0FC7"/>
    <w:rsid w:val="00110E03"/>
    <w:rsid w:val="001951E1"/>
    <w:rsid w:val="001B17AF"/>
    <w:rsid w:val="00231120"/>
    <w:rsid w:val="00243B80"/>
    <w:rsid w:val="002B23F4"/>
    <w:rsid w:val="003002B8"/>
    <w:rsid w:val="003518FE"/>
    <w:rsid w:val="00395378"/>
    <w:rsid w:val="003B000D"/>
    <w:rsid w:val="003C3C57"/>
    <w:rsid w:val="003E3EE1"/>
    <w:rsid w:val="003F0824"/>
    <w:rsid w:val="004030F1"/>
    <w:rsid w:val="004206B2"/>
    <w:rsid w:val="00595AAF"/>
    <w:rsid w:val="005A4527"/>
    <w:rsid w:val="005B5849"/>
    <w:rsid w:val="005E66EC"/>
    <w:rsid w:val="00620181"/>
    <w:rsid w:val="00630EBD"/>
    <w:rsid w:val="006677C0"/>
    <w:rsid w:val="006B0579"/>
    <w:rsid w:val="006D2101"/>
    <w:rsid w:val="00704CEE"/>
    <w:rsid w:val="007201F1"/>
    <w:rsid w:val="007735A3"/>
    <w:rsid w:val="007737AB"/>
    <w:rsid w:val="00891FC4"/>
    <w:rsid w:val="008A126C"/>
    <w:rsid w:val="008D32B6"/>
    <w:rsid w:val="008F0439"/>
    <w:rsid w:val="0094608F"/>
    <w:rsid w:val="00A93137"/>
    <w:rsid w:val="00A942C4"/>
    <w:rsid w:val="00AB2A9F"/>
    <w:rsid w:val="00B17E60"/>
    <w:rsid w:val="00B3034C"/>
    <w:rsid w:val="00DC143F"/>
    <w:rsid w:val="00E5114E"/>
    <w:rsid w:val="00E571B4"/>
    <w:rsid w:val="00E603E5"/>
    <w:rsid w:val="00EF38B5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dafa,#c9f,#edf,#bddeff,#a3c8ff,#c9dfff,#cfebf9,#cfeef9"/>
    </o:shapedefaults>
    <o:shapelayout v:ext="edit">
      <o:idmap v:ext="edit" data="1"/>
    </o:shapelayout>
  </w:shapeDefaults>
  <w:decimalSymbol w:val="."/>
  <w:listSeparator w:val=","/>
  <w15:chartTrackingRefBased/>
  <w15:docId w15:val="{A2141960-1885-4C97-A1BA-7B4B3D1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6B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AB"/>
  </w:style>
  <w:style w:type="paragraph" w:styleId="Footer">
    <w:name w:val="footer"/>
    <w:basedOn w:val="Normal"/>
    <w:link w:val="FooterChar"/>
    <w:uiPriority w:val="99"/>
    <w:unhideWhenUsed/>
    <w:rsid w:val="0077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AB"/>
  </w:style>
  <w:style w:type="paragraph" w:styleId="NoSpacing">
    <w:name w:val="No Spacing"/>
    <w:link w:val="NoSpacingChar"/>
    <w:uiPriority w:val="1"/>
    <w:qFormat/>
    <w:rsid w:val="005A45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452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5114E"/>
    <w:rPr>
      <w:color w:val="9454C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06B2"/>
    <w:rPr>
      <w:rFonts w:asciiTheme="majorHAnsi" w:eastAsiaTheme="majorEastAsia" w:hAnsiTheme="majorHAnsi" w:cstheme="majorBidi"/>
      <w:color w:val="374C80" w:themeColor="accent1" w:themeShade="BF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420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95378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UBC is located on the traditional, ancestral, and unceded territory of the xʷməθkʷəy̓əm (Musqueam) People</vt:lpstr>
    </vt:vector>
  </TitlesOfParts>
  <Company>The University of British Columbia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is located on the traditional, ancestral, and unceded territory of the xʷməθkʷəy̓əm (Musqueam) People</dc:title>
  <dc:subject/>
  <dc:creator>Shaw, Amber</dc:creator>
  <cp:keywords/>
  <dc:description/>
  <cp:lastModifiedBy>Shaw, Amber</cp:lastModifiedBy>
  <cp:revision>2</cp:revision>
  <dcterms:created xsi:type="dcterms:W3CDTF">2021-06-11T05:00:00Z</dcterms:created>
  <dcterms:modified xsi:type="dcterms:W3CDTF">2021-06-11T05:00:00Z</dcterms:modified>
</cp:coreProperties>
</file>